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929" w:rsidRDefault="00E63929" w:rsidP="00E6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489450" cy="2718486"/>
            <wp:effectExtent l="0" t="0" r="6350" b="5715"/>
            <wp:docPr id="1" name="Рисунок 1" descr="http://koffkindom.ru/wp-content/uploads/2017/01/Prazdnik-v-detskom-sa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ffkindom.ru/wp-content/uploads/2017/01/Prazdnik-v-detskom-sadu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077" cy="273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929" w:rsidRPr="00E63929" w:rsidRDefault="00E63929" w:rsidP="00E63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3929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E63929" w:rsidRPr="00E63929" w:rsidRDefault="00E63929" w:rsidP="00E6392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63929">
        <w:rPr>
          <w:rFonts w:ascii="Times New Roman" w:hAnsi="Times New Roman" w:cs="Times New Roman"/>
          <w:b/>
          <w:color w:val="FF0000"/>
          <w:sz w:val="40"/>
          <w:szCs w:val="40"/>
        </w:rPr>
        <w:t>«Развитие творческого воображения на занятиях по изобразительной деятельности и декоративно- прикладному творчеству в старшей группе»</w:t>
      </w:r>
    </w:p>
    <w:p w:rsidR="00E63929" w:rsidRP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63929">
        <w:rPr>
          <w:rFonts w:ascii="Times New Roman" w:hAnsi="Times New Roman" w:cs="Times New Roman"/>
          <w:sz w:val="28"/>
          <w:szCs w:val="28"/>
        </w:rPr>
        <w:t>Все мы, педагоги и родители, хотели бы видеть своих детей счастливыми, эмоционально-благополучными, успешными в делах, учебе, разносторонне развитыми, словом, хотели бы видеть личность. А личность – это, прежде всего, знающий, уверенный в себе и своих способностях, психически здоровый человек. И здесь немалую роль играет влияние изобразительной деятельност</w:t>
      </w:r>
      <w:r>
        <w:rPr>
          <w:rFonts w:ascii="Times New Roman" w:hAnsi="Times New Roman" w:cs="Times New Roman"/>
          <w:sz w:val="28"/>
          <w:szCs w:val="28"/>
        </w:rPr>
        <w:t>и на человека. Не все станут худо</w:t>
      </w:r>
      <w:r w:rsidRPr="00E63929">
        <w:rPr>
          <w:rFonts w:ascii="Times New Roman" w:hAnsi="Times New Roman" w:cs="Times New Roman"/>
          <w:sz w:val="28"/>
          <w:szCs w:val="28"/>
        </w:rPr>
        <w:t xml:space="preserve">жниками-профессионалами. А если каждому ребенку сказать, что он талант, </w:t>
      </w:r>
      <w:proofErr w:type="gramStart"/>
      <w:r w:rsidRPr="00E63929">
        <w:rPr>
          <w:rFonts w:ascii="Times New Roman" w:hAnsi="Times New Roman" w:cs="Times New Roman"/>
          <w:sz w:val="28"/>
          <w:szCs w:val="28"/>
        </w:rPr>
        <w:t>гений,  то</w:t>
      </w:r>
      <w:proofErr w:type="gramEnd"/>
      <w:r w:rsidRPr="00E63929">
        <w:rPr>
          <w:rFonts w:ascii="Times New Roman" w:hAnsi="Times New Roman" w:cs="Times New Roman"/>
          <w:sz w:val="28"/>
          <w:szCs w:val="28"/>
        </w:rPr>
        <w:t xml:space="preserve"> рисовать будут многие. Впечатления детства во многом определяют будущее каждого человека. Помочь ребенку любить и понимать искусство, пробудить в нем талант, вселить веру в свои силы можем мы, взрослые. Именно в детские годы происходит формирование характера, определяются черты будущей личности. И нам бы очень хотелось, чтобы личность была яркая, творческая. Изобразительная деятельность – это специфическое образное познание действительности. На занятиях дети получают первые художественные впечатления, приобщаются к искусству, овладевают разными видами художественной деятельности, среди которых большое место занимают рисование, лепка, аппликация, конструирование. Дошкольники имеют возможность передать свои впечатления об окружающей действительности с помощью карандаша, красок, пластилина, бумаги. Этот процесс вызывает у них чувство радости, удивление. Планируя работу с детьми, темы старалась подобрать с учетом сезона и календарных праздников – то, что детям близко и дорого: «Осенний ковер», «Моя мама самая лучшая</w:t>
      </w:r>
      <w:proofErr w:type="gramStart"/>
      <w:r w:rsidRPr="00E63929">
        <w:rPr>
          <w:rFonts w:ascii="Times New Roman" w:hAnsi="Times New Roman" w:cs="Times New Roman"/>
          <w:sz w:val="28"/>
          <w:szCs w:val="28"/>
        </w:rPr>
        <w:t>»,  «</w:t>
      </w:r>
      <w:proofErr w:type="gramEnd"/>
      <w:r w:rsidRPr="00E63929">
        <w:rPr>
          <w:rFonts w:ascii="Times New Roman" w:hAnsi="Times New Roman" w:cs="Times New Roman"/>
          <w:sz w:val="28"/>
          <w:szCs w:val="28"/>
        </w:rPr>
        <w:t xml:space="preserve">Украшаем елку», </w:t>
      </w:r>
      <w:r w:rsidRPr="00E63929">
        <w:rPr>
          <w:rFonts w:ascii="Times New Roman" w:hAnsi="Times New Roman" w:cs="Times New Roman"/>
          <w:sz w:val="28"/>
          <w:szCs w:val="28"/>
        </w:rPr>
        <w:lastRenderedPageBreak/>
        <w:t>«Новогодние подарки», «Зимушка-зима», «Подарок папе», «Весна пришла», «Летим с друзьями в космос», «9 Мая – День Победы», «Строим волшебный город» и другие. Совместная деятельность детей и взрослых положительно сказывается на развитии общения, так как возникает необходимость самостоятельно распределять между собой работу, обсуждать композицию, проявлять взаимопомощь для достижения хорошего результата. В совместной с ребенком деятельности взрослый должен быть самым творческим участником, каждый раз, по-новому выполняя знакомые детям задания. При формировании у ребенка воображения взрослому очень может помочь перевоплощение в игровой персонаж, который побуждает малыша воображать ту или иную ситуацию.</w:t>
      </w:r>
    </w:p>
    <w:p w:rsidR="00E63929" w:rsidRPr="00E63929" w:rsidRDefault="00E63929" w:rsidP="00E63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3929">
        <w:rPr>
          <w:rFonts w:ascii="Times New Roman" w:hAnsi="Times New Roman" w:cs="Times New Roman"/>
          <w:sz w:val="28"/>
          <w:szCs w:val="28"/>
        </w:rPr>
        <w:t>В процессе коллективных занятий создаются благоприятные условия для общения детей друг с другом и с взрослыми, радостные чувства объединяют детей, а родители учатся восхищаться детским творчеством. Многие родители вместе со своим ребенком участвуют в выставках рисунков и поделок. Детскими работами украшаем группу, раздевалку. Они служат праздничным украшением детского сада к праздникам, подарками близким, родным людям. На выставку вывешиваем все работы, действуя по принципу: «Некрасивых работ не бывает» </w:t>
      </w:r>
    </w:p>
    <w:p w:rsidR="00081A8D" w:rsidRPr="00E63929" w:rsidRDefault="00081A8D" w:rsidP="00E639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A8D" w:rsidRPr="00E6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29"/>
    <w:rsid w:val="00081A8D"/>
    <w:rsid w:val="00E6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54FE"/>
  <w15:chartTrackingRefBased/>
  <w15:docId w15:val="{136938EA-C5D1-4C78-AF18-79DDB473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E63929"/>
  </w:style>
  <w:style w:type="paragraph" w:styleId="a3">
    <w:name w:val="Normal (Web)"/>
    <w:basedOn w:val="a"/>
    <w:uiPriority w:val="99"/>
    <w:semiHidden/>
    <w:unhideWhenUsed/>
    <w:rsid w:val="00E6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2018-01-11T13:54:00Z</dcterms:created>
  <dcterms:modified xsi:type="dcterms:W3CDTF">2018-01-11T13:57:00Z</dcterms:modified>
</cp:coreProperties>
</file>