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0E" w:rsidRPr="00C07FF4" w:rsidRDefault="00A0210E" w:rsidP="00A0210E">
      <w:pPr>
        <w:tabs>
          <w:tab w:val="left" w:pos="1632"/>
        </w:tabs>
        <w:spacing w:after="0"/>
        <w:rPr>
          <w:rFonts w:asciiTheme="majorHAnsi" w:hAnsiTheme="majorHAnsi"/>
          <w:b/>
          <w:color w:val="C00000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 xml:space="preserve">    </w:t>
      </w:r>
      <w:r w:rsidRPr="00C07FF4">
        <w:rPr>
          <w:rFonts w:asciiTheme="majorHAnsi" w:hAnsiTheme="majorHAnsi"/>
          <w:sz w:val="44"/>
          <w:szCs w:val="44"/>
        </w:rPr>
        <w:t xml:space="preserve">        </w:t>
      </w:r>
      <w:r w:rsidRPr="00C07FF4">
        <w:rPr>
          <w:rFonts w:asciiTheme="majorHAnsi" w:hAnsiTheme="majorHAnsi"/>
          <w:b/>
          <w:color w:val="C00000"/>
          <w:sz w:val="44"/>
          <w:szCs w:val="44"/>
        </w:rPr>
        <w:t xml:space="preserve">Предметно пространственная среда                                                                            </w:t>
      </w:r>
    </w:p>
    <w:p w:rsidR="00A0210E" w:rsidRPr="00C07FF4" w:rsidRDefault="00A0210E" w:rsidP="00A0210E">
      <w:pPr>
        <w:tabs>
          <w:tab w:val="left" w:pos="1632"/>
        </w:tabs>
        <w:spacing w:after="0"/>
        <w:rPr>
          <w:rFonts w:asciiTheme="majorHAnsi" w:hAnsiTheme="majorHAnsi"/>
          <w:b/>
          <w:sz w:val="44"/>
          <w:szCs w:val="44"/>
        </w:rPr>
      </w:pPr>
      <w:r w:rsidRPr="00C07FF4">
        <w:rPr>
          <w:rFonts w:asciiTheme="majorHAnsi" w:hAnsiTheme="majorHAnsi"/>
          <w:b/>
          <w:color w:val="C00000"/>
          <w:sz w:val="44"/>
          <w:szCs w:val="44"/>
        </w:rPr>
        <w:t xml:space="preserve">                  для детей раннего возраста</w:t>
      </w:r>
    </w:p>
    <w:p w:rsidR="00A0210E" w:rsidRPr="00C07FF4" w:rsidRDefault="00C07FF4" w:rsidP="00A0210E">
      <w:pPr>
        <w:tabs>
          <w:tab w:val="left" w:pos="1632"/>
        </w:tabs>
        <w:spacing w:after="0"/>
        <w:rPr>
          <w:rFonts w:asciiTheme="majorHAnsi" w:hAnsiTheme="majorHAnsi"/>
          <w:b/>
          <w:i/>
          <w:color w:val="4A442A" w:themeColor="background2" w:themeShade="40"/>
          <w:sz w:val="24"/>
          <w:szCs w:val="24"/>
        </w:rPr>
      </w:pPr>
      <w:r w:rsidRPr="00C07FF4">
        <w:rPr>
          <w:rFonts w:asciiTheme="majorHAnsi" w:hAnsiTheme="majorHAnsi"/>
          <w:b/>
          <w:i/>
          <w:color w:val="4A442A" w:themeColor="background2" w:themeShade="40"/>
          <w:sz w:val="24"/>
          <w:szCs w:val="24"/>
        </w:rPr>
        <w:t xml:space="preserve">         </w:t>
      </w:r>
      <w:r w:rsidR="00A0210E" w:rsidRPr="00C07FF4">
        <w:rPr>
          <w:rFonts w:asciiTheme="majorHAnsi" w:hAnsiTheme="majorHAnsi"/>
          <w:b/>
          <w:i/>
          <w:color w:val="4A442A" w:themeColor="background2" w:themeShade="40"/>
          <w:sz w:val="24"/>
          <w:szCs w:val="24"/>
        </w:rPr>
        <w:t xml:space="preserve">Предметно - пространственная среда должна быть: трансформируема, </w:t>
      </w:r>
      <w:r w:rsidRPr="00C07FF4">
        <w:rPr>
          <w:rFonts w:asciiTheme="majorHAnsi" w:hAnsiTheme="majorHAnsi"/>
          <w:b/>
          <w:i/>
          <w:color w:val="4A442A" w:themeColor="background2" w:themeShade="40"/>
          <w:sz w:val="24"/>
          <w:szCs w:val="24"/>
        </w:rPr>
        <w:t xml:space="preserve">                </w:t>
      </w:r>
      <w:proofErr w:type="spellStart"/>
      <w:r w:rsidR="00A0210E" w:rsidRPr="00C07FF4">
        <w:rPr>
          <w:rFonts w:asciiTheme="majorHAnsi" w:hAnsiTheme="majorHAnsi"/>
          <w:b/>
          <w:i/>
          <w:color w:val="4A442A" w:themeColor="background2" w:themeShade="40"/>
          <w:sz w:val="24"/>
          <w:szCs w:val="24"/>
        </w:rPr>
        <w:t>полифункциональна</w:t>
      </w:r>
      <w:proofErr w:type="spellEnd"/>
      <w:r w:rsidR="00A0210E" w:rsidRPr="00C07FF4">
        <w:rPr>
          <w:rFonts w:asciiTheme="majorHAnsi" w:hAnsiTheme="majorHAnsi"/>
          <w:b/>
          <w:i/>
          <w:color w:val="4A442A" w:themeColor="background2" w:themeShade="40"/>
          <w:sz w:val="24"/>
          <w:szCs w:val="24"/>
        </w:rPr>
        <w:t>,  вариативна, доступна и безопасна.</w:t>
      </w:r>
    </w:p>
    <w:p w:rsidR="00C529C3" w:rsidRDefault="00C529C3" w:rsidP="00C529C3">
      <w:pPr>
        <w:tabs>
          <w:tab w:val="left" w:pos="1632"/>
        </w:tabs>
        <w:spacing w:after="0"/>
        <w:rPr>
          <w:rFonts w:asciiTheme="majorHAnsi" w:hAnsiTheme="majorHAnsi"/>
          <w:sz w:val="24"/>
          <w:szCs w:val="24"/>
        </w:rPr>
      </w:pPr>
    </w:p>
    <w:p w:rsidR="00440E84" w:rsidRPr="00C529C3" w:rsidRDefault="00A0210E" w:rsidP="00440E84">
      <w:pPr>
        <w:tabs>
          <w:tab w:val="left" w:pos="1632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C529C3">
        <w:rPr>
          <w:rFonts w:asciiTheme="majorHAnsi" w:hAnsiTheme="majorHAnsi"/>
          <w:sz w:val="24"/>
          <w:szCs w:val="24"/>
        </w:rPr>
        <w:t xml:space="preserve"> </w:t>
      </w:r>
      <w:r w:rsidR="00C07FF4" w:rsidRPr="00C529C3">
        <w:rPr>
          <w:rFonts w:asciiTheme="majorHAnsi" w:hAnsiTheme="majorHAnsi"/>
          <w:b/>
          <w:sz w:val="32"/>
          <w:szCs w:val="32"/>
        </w:rPr>
        <w:t>Развивающая пространственная среда группы раннего возраста включает в себя:</w:t>
      </w:r>
      <w:r w:rsidR="00C529C3" w:rsidRPr="00C529C3">
        <w:rPr>
          <w:rFonts w:asciiTheme="majorHAnsi" w:hAnsiTheme="majorHAnsi"/>
          <w:sz w:val="24"/>
          <w:szCs w:val="24"/>
        </w:rPr>
        <w:br/>
        <w:t xml:space="preserve">                                                     </w:t>
      </w:r>
    </w:p>
    <w:p w:rsidR="00440E84" w:rsidRDefault="00C529C3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</w:t>
      </w:r>
      <w:r w:rsidR="00440E84">
        <w:rPr>
          <w:rFonts w:asciiTheme="majorHAnsi" w:hAnsiTheme="majorHAnsi"/>
          <w:sz w:val="24"/>
          <w:szCs w:val="24"/>
        </w:rPr>
        <w:t xml:space="preserve">                               </w:t>
      </w: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</w:p>
    <w:p w:rsidR="00440E84" w:rsidRPr="00440E84" w:rsidRDefault="00440E84" w:rsidP="00440E84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</w:t>
      </w:r>
      <w:r w:rsidR="00C529C3">
        <w:rPr>
          <w:rFonts w:asciiTheme="majorHAnsi" w:hAnsiTheme="majorHAnsi"/>
          <w:sz w:val="24"/>
          <w:szCs w:val="24"/>
        </w:rPr>
        <w:t xml:space="preserve">   </w:t>
      </w:r>
      <w:r w:rsidR="00C529C3" w:rsidRPr="00C529C3">
        <w:rPr>
          <w:rFonts w:asciiTheme="majorHAnsi" w:hAnsiTheme="majorHAnsi"/>
          <w:sz w:val="24"/>
          <w:szCs w:val="24"/>
        </w:rPr>
        <w:t xml:space="preserve">  </w:t>
      </w:r>
      <w:r w:rsidR="00C529C3">
        <w:rPr>
          <w:rFonts w:asciiTheme="majorHAnsi" w:hAnsiTheme="majorHAnsi"/>
          <w:b/>
          <w:sz w:val="24"/>
          <w:szCs w:val="24"/>
        </w:rPr>
        <w:t>АКТИВНЫЙ  СЕКТОР</w:t>
      </w: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</w:p>
    <w:p w:rsidR="00440E84" w:rsidRDefault="00C529C3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Ц</w:t>
      </w:r>
      <w:r w:rsidR="00C07FF4" w:rsidRPr="00C529C3">
        <w:rPr>
          <w:rFonts w:asciiTheme="majorHAnsi" w:hAnsiTheme="majorHAnsi"/>
          <w:sz w:val="24"/>
          <w:szCs w:val="24"/>
        </w:rPr>
        <w:t xml:space="preserve">ентр </w:t>
      </w:r>
      <w:r w:rsidR="00C07FF4" w:rsidRPr="00C529C3">
        <w:rPr>
          <w:rFonts w:asciiTheme="majorHAnsi" w:hAnsiTheme="majorHAnsi"/>
          <w:b/>
          <w:sz w:val="24"/>
          <w:szCs w:val="24"/>
        </w:rPr>
        <w:t>двигательной активности</w:t>
      </w:r>
      <w:r>
        <w:rPr>
          <w:rFonts w:asciiTheme="majorHAnsi" w:hAnsiTheme="majorHAnsi"/>
          <w:sz w:val="24"/>
          <w:szCs w:val="24"/>
        </w:rPr>
        <w:t xml:space="preserve"> </w:t>
      </w:r>
      <w:r w:rsidR="00C07FF4" w:rsidRPr="00C529C3">
        <w:rPr>
          <w:rFonts w:asciiTheme="majorHAnsi" w:hAnsiTheme="majorHAnsi"/>
          <w:sz w:val="24"/>
          <w:szCs w:val="24"/>
        </w:rPr>
        <w:t xml:space="preserve"> может включать следующие материалы:</w:t>
      </w:r>
      <w:r w:rsidR="00C07FF4" w:rsidRPr="00C529C3">
        <w:rPr>
          <w:rFonts w:asciiTheme="majorHAnsi" w:hAnsiTheme="majorHAnsi"/>
          <w:sz w:val="24"/>
          <w:szCs w:val="24"/>
        </w:rPr>
        <w:br/>
        <w:t>к</w:t>
      </w:r>
      <w:r>
        <w:rPr>
          <w:rFonts w:asciiTheme="majorHAnsi" w:hAnsiTheme="majorHAnsi"/>
          <w:sz w:val="24"/>
          <w:szCs w:val="24"/>
        </w:rPr>
        <w:t>орзинка для метания предметов, мя</w:t>
      </w:r>
      <w:r w:rsidR="00C07FF4" w:rsidRPr="00C529C3">
        <w:rPr>
          <w:rFonts w:asciiTheme="majorHAnsi" w:hAnsiTheme="majorHAnsi"/>
          <w:sz w:val="24"/>
          <w:szCs w:val="24"/>
        </w:rPr>
        <w:t>чи и различные по размеру, ленты разноцветные обручи</w:t>
      </w:r>
      <w:r>
        <w:rPr>
          <w:rFonts w:asciiTheme="majorHAnsi" w:hAnsiTheme="majorHAnsi"/>
          <w:sz w:val="24"/>
          <w:szCs w:val="24"/>
        </w:rPr>
        <w:t xml:space="preserve">, </w:t>
      </w:r>
      <w:r w:rsidR="00426028">
        <w:rPr>
          <w:rFonts w:asciiTheme="majorHAnsi" w:hAnsiTheme="majorHAnsi"/>
          <w:sz w:val="24"/>
          <w:szCs w:val="24"/>
        </w:rPr>
        <w:t>«</w:t>
      </w:r>
      <w:r w:rsidR="00C07FF4" w:rsidRPr="00C529C3">
        <w:rPr>
          <w:rFonts w:asciiTheme="majorHAnsi" w:hAnsiTheme="majorHAnsi"/>
          <w:sz w:val="24"/>
          <w:szCs w:val="24"/>
        </w:rPr>
        <w:t xml:space="preserve"> дорожки здоровья</w:t>
      </w:r>
      <w:r w:rsidR="00426028">
        <w:rPr>
          <w:rFonts w:asciiTheme="majorHAnsi" w:hAnsiTheme="majorHAnsi"/>
          <w:sz w:val="24"/>
          <w:szCs w:val="24"/>
        </w:rPr>
        <w:t>»</w:t>
      </w:r>
      <w:proofErr w:type="gramStart"/>
      <w:r w:rsidR="00426028">
        <w:rPr>
          <w:rFonts w:asciiTheme="majorHAnsi" w:hAnsiTheme="majorHAnsi"/>
          <w:sz w:val="24"/>
          <w:szCs w:val="24"/>
        </w:rPr>
        <w:t xml:space="preserve"> </w:t>
      </w:r>
      <w:r w:rsidR="00C07FF4" w:rsidRPr="00C529C3">
        <w:rPr>
          <w:rFonts w:asciiTheme="majorHAnsi" w:hAnsiTheme="majorHAnsi"/>
          <w:sz w:val="24"/>
          <w:szCs w:val="24"/>
        </w:rPr>
        <w:t>,</w:t>
      </w:r>
      <w:proofErr w:type="gramEnd"/>
      <w:r w:rsidR="00C07FF4" w:rsidRPr="00C529C3">
        <w:rPr>
          <w:rFonts w:asciiTheme="majorHAnsi" w:hAnsiTheme="majorHAnsi"/>
          <w:sz w:val="24"/>
          <w:szCs w:val="24"/>
        </w:rPr>
        <w:t xml:space="preserve"> массажные коврики, атрибуты для проведения подвижных игр, пособие для проведения утренней гимнастики </w:t>
      </w:r>
      <w:r w:rsidR="00426028">
        <w:rPr>
          <w:rFonts w:asciiTheme="majorHAnsi" w:hAnsiTheme="majorHAnsi"/>
          <w:sz w:val="24"/>
          <w:szCs w:val="24"/>
        </w:rPr>
        <w:t xml:space="preserve">                 -  </w:t>
      </w:r>
      <w:r w:rsidR="00C07FF4" w:rsidRPr="00C529C3">
        <w:rPr>
          <w:rFonts w:asciiTheme="majorHAnsi" w:hAnsiTheme="majorHAnsi"/>
          <w:sz w:val="24"/>
          <w:szCs w:val="24"/>
        </w:rPr>
        <w:t>погремушки</w:t>
      </w:r>
      <w:proofErr w:type="gramStart"/>
      <w:r w:rsidR="00426028">
        <w:rPr>
          <w:rFonts w:asciiTheme="majorHAnsi" w:hAnsiTheme="majorHAnsi"/>
          <w:sz w:val="24"/>
          <w:szCs w:val="24"/>
        </w:rPr>
        <w:t xml:space="preserve">  </w:t>
      </w:r>
      <w:r w:rsidR="00C07FF4" w:rsidRPr="00C529C3">
        <w:rPr>
          <w:rFonts w:asciiTheme="majorHAnsi" w:hAnsiTheme="majorHAnsi"/>
          <w:sz w:val="24"/>
          <w:szCs w:val="24"/>
        </w:rPr>
        <w:t>,</w:t>
      </w:r>
      <w:proofErr w:type="gramEnd"/>
      <w:r w:rsidR="00426028">
        <w:rPr>
          <w:rFonts w:asciiTheme="majorHAnsi" w:hAnsiTheme="majorHAnsi"/>
          <w:sz w:val="24"/>
          <w:szCs w:val="24"/>
        </w:rPr>
        <w:t xml:space="preserve">   </w:t>
      </w:r>
      <w:r w:rsidR="00C07FF4" w:rsidRPr="00C529C3">
        <w:rPr>
          <w:rFonts w:asciiTheme="majorHAnsi" w:hAnsiTheme="majorHAnsi"/>
          <w:sz w:val="24"/>
          <w:szCs w:val="24"/>
        </w:rPr>
        <w:t xml:space="preserve"> флажки. </w:t>
      </w:r>
      <w:r w:rsidR="00426028">
        <w:rPr>
          <w:rFonts w:asciiTheme="majorHAnsi" w:hAnsiTheme="majorHAnsi"/>
          <w:sz w:val="24"/>
          <w:szCs w:val="24"/>
        </w:rPr>
        <w:t xml:space="preserve">   </w:t>
      </w:r>
      <w:r w:rsidR="00C07FF4" w:rsidRPr="00C529C3">
        <w:rPr>
          <w:rFonts w:asciiTheme="majorHAnsi" w:hAnsiTheme="majorHAnsi"/>
          <w:sz w:val="24"/>
          <w:szCs w:val="24"/>
        </w:rPr>
        <w:t>Горка с высокими перегородками.</w:t>
      </w: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868930" cy="1987105"/>
            <wp:effectExtent l="19050" t="0" r="7620" b="0"/>
            <wp:docPr id="2" name="Рисунок 2" descr="C:\Documents and Settings\User\Рабочий стол\Новая папка (8)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8)\image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53" cy="19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45870" y="5074920"/>
            <wp:positionH relativeFrom="column">
              <wp:align>left</wp:align>
            </wp:positionH>
            <wp:positionV relativeFrom="paragraph">
              <wp:align>top</wp:align>
            </wp:positionV>
            <wp:extent cx="2910840" cy="1988820"/>
            <wp:effectExtent l="19050" t="0" r="3810" b="0"/>
            <wp:wrapSquare wrapText="bothSides"/>
            <wp:docPr id="1" name="Рисунок 1" descr="C:\Documents and Settings\User\Рабочий стол\Новая папка (8)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8)\image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br w:type="textWrapping" w:clear="all"/>
      </w: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  <w:r w:rsidRPr="00440E84">
        <w:rPr>
          <w:rFonts w:asciiTheme="majorHAnsi" w:hAnsiTheme="majorHAnsi"/>
          <w:b/>
          <w:sz w:val="24"/>
          <w:szCs w:val="24"/>
        </w:rPr>
        <w:t>Центр конструирования</w:t>
      </w:r>
      <w:r w:rsidRPr="00440E84">
        <w:rPr>
          <w:rFonts w:asciiTheme="majorHAnsi" w:hAnsiTheme="majorHAnsi"/>
          <w:sz w:val="24"/>
          <w:szCs w:val="24"/>
        </w:rPr>
        <w:t xml:space="preserve"> может включать следующие материалы:  машинки разных размеров конструктор разных видов и размеров, мягкие модули, коляски, тележки. В них дети легко могут перевозить детали конструктора.</w:t>
      </w: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</w:p>
    <w:p w:rsidR="00426028" w:rsidRDefault="00C07FF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  <w:r w:rsidRPr="00426028">
        <w:rPr>
          <w:rFonts w:asciiTheme="majorHAnsi" w:hAnsiTheme="majorHAnsi"/>
          <w:b/>
          <w:sz w:val="24"/>
          <w:szCs w:val="24"/>
        </w:rPr>
        <w:lastRenderedPageBreak/>
        <w:t>Центр игры</w:t>
      </w:r>
      <w:r w:rsidR="00426028">
        <w:rPr>
          <w:rFonts w:asciiTheme="majorHAnsi" w:hAnsiTheme="majorHAnsi"/>
          <w:sz w:val="24"/>
          <w:szCs w:val="24"/>
        </w:rPr>
        <w:t xml:space="preserve">  «Ж</w:t>
      </w:r>
      <w:r w:rsidRPr="00C529C3">
        <w:rPr>
          <w:rFonts w:asciiTheme="majorHAnsi" w:hAnsiTheme="majorHAnsi"/>
          <w:sz w:val="24"/>
          <w:szCs w:val="24"/>
        </w:rPr>
        <w:t>илая комната</w:t>
      </w:r>
      <w:r w:rsidR="00426028">
        <w:rPr>
          <w:rFonts w:asciiTheme="majorHAnsi" w:hAnsiTheme="majorHAnsi"/>
          <w:sz w:val="24"/>
          <w:szCs w:val="24"/>
        </w:rPr>
        <w:t xml:space="preserve">» </w:t>
      </w:r>
      <w:r w:rsidRPr="00C529C3">
        <w:rPr>
          <w:rFonts w:asciiTheme="majorHAnsi" w:hAnsiTheme="majorHAnsi"/>
          <w:sz w:val="24"/>
          <w:szCs w:val="24"/>
        </w:rPr>
        <w:t xml:space="preserve"> может включать следующие материалы</w:t>
      </w:r>
      <w:r w:rsidR="00426028">
        <w:rPr>
          <w:rFonts w:asciiTheme="majorHAnsi" w:hAnsiTheme="majorHAnsi"/>
          <w:sz w:val="24"/>
          <w:szCs w:val="24"/>
        </w:rPr>
        <w:t xml:space="preserve">: </w:t>
      </w:r>
    </w:p>
    <w:p w:rsidR="00440E84" w:rsidRDefault="00C07FF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  <w:r w:rsidRPr="00C529C3">
        <w:rPr>
          <w:rFonts w:asciiTheme="majorHAnsi" w:hAnsiTheme="majorHAnsi"/>
          <w:sz w:val="24"/>
          <w:szCs w:val="24"/>
        </w:rPr>
        <w:t xml:space="preserve"> игровая мебель: кухня,</w:t>
      </w:r>
      <w:r w:rsidR="00426028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 кроватки, </w:t>
      </w:r>
      <w:r w:rsidR="00426028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кресла, </w:t>
      </w:r>
      <w:r w:rsidR="00426028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диван, </w:t>
      </w:r>
      <w:r w:rsidR="00426028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>стульчик. Игрушки: куклы</w:t>
      </w:r>
      <w:r w:rsidR="00426028">
        <w:rPr>
          <w:rFonts w:asciiTheme="majorHAnsi" w:hAnsiTheme="majorHAnsi"/>
          <w:sz w:val="24"/>
          <w:szCs w:val="24"/>
        </w:rPr>
        <w:t xml:space="preserve">, </w:t>
      </w:r>
      <w:r w:rsidRPr="00C529C3">
        <w:rPr>
          <w:rFonts w:asciiTheme="majorHAnsi" w:hAnsiTheme="majorHAnsi"/>
          <w:sz w:val="24"/>
          <w:szCs w:val="24"/>
        </w:rPr>
        <w:t xml:space="preserve"> комплекты постельного белья, спальные принадлежности, наборы одежды для кукол, наборы посуды развивающая среда должна быть из-под отказывающихся ситуаций </w:t>
      </w:r>
      <w:proofErr w:type="gramStart"/>
      <w:r w:rsidRPr="00C529C3">
        <w:rPr>
          <w:rFonts w:asciiTheme="majorHAnsi" w:hAnsiTheme="majorHAnsi"/>
          <w:sz w:val="24"/>
          <w:szCs w:val="24"/>
        </w:rPr>
        <w:t xml:space="preserve">( </w:t>
      </w:r>
      <w:proofErr w:type="gramEnd"/>
      <w:r w:rsidRPr="00C529C3">
        <w:rPr>
          <w:rFonts w:asciiTheme="majorHAnsi" w:hAnsiTheme="majorHAnsi"/>
          <w:sz w:val="24"/>
          <w:szCs w:val="24"/>
        </w:rPr>
        <w:t>пьют чай за столом).</w:t>
      </w:r>
      <w:r w:rsidRPr="00C529C3">
        <w:rPr>
          <w:rFonts w:asciiTheme="majorHAnsi" w:hAnsiTheme="majorHAnsi"/>
          <w:sz w:val="24"/>
          <w:szCs w:val="24"/>
        </w:rPr>
        <w:br/>
      </w: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602230" cy="1507188"/>
            <wp:effectExtent l="19050" t="0" r="7620" b="0"/>
            <wp:docPr id="5" name="Рисунок 4" descr="C:\Documents and Settings\User\Рабочий стол\Новая папка (8)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8)\image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44" cy="150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1463040"/>
            <wp:effectExtent l="19050" t="0" r="0" b="0"/>
            <wp:wrapSquare wrapText="bothSides"/>
            <wp:docPr id="3" name="Рисунок 3" descr="C:\Documents and Settings\User\Рабочий стол\Новая папка (8)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8)\image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24"/>
          <w:szCs w:val="24"/>
        </w:rPr>
        <w:br w:type="textWrapping" w:clear="all"/>
      </w:r>
    </w:p>
    <w:p w:rsidR="00440E84" w:rsidRDefault="00440E8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</w:p>
    <w:p w:rsidR="000C40B5" w:rsidRDefault="000C40B5" w:rsidP="000C40B5">
      <w:pPr>
        <w:spacing w:before="100" w:beforeAutospacing="1" w:after="0"/>
        <w:ind w:left="0" w:right="284"/>
        <w:outlineLvl w:val="0"/>
        <w:rPr>
          <w:rFonts w:asciiTheme="majorHAnsi" w:hAnsiTheme="majorHAnsi"/>
          <w:b/>
          <w:sz w:val="24"/>
          <w:szCs w:val="24"/>
        </w:rPr>
      </w:pPr>
    </w:p>
    <w:p w:rsidR="000C40B5" w:rsidRDefault="00C07FF4" w:rsidP="000C40B5">
      <w:pPr>
        <w:spacing w:before="100" w:beforeAutospacing="1" w:after="0"/>
        <w:ind w:left="0" w:right="284"/>
        <w:outlineLvl w:val="0"/>
        <w:rPr>
          <w:rFonts w:asciiTheme="majorHAnsi" w:hAnsiTheme="majorHAnsi"/>
          <w:sz w:val="24"/>
          <w:szCs w:val="24"/>
        </w:rPr>
      </w:pPr>
      <w:r w:rsidRPr="00440E84">
        <w:rPr>
          <w:rFonts w:asciiTheme="majorHAnsi" w:hAnsiTheme="majorHAnsi"/>
          <w:b/>
          <w:sz w:val="24"/>
          <w:szCs w:val="24"/>
        </w:rPr>
        <w:t>Центр художественно-эстетического развития</w:t>
      </w:r>
      <w:r w:rsidRPr="00440E84">
        <w:rPr>
          <w:rFonts w:asciiTheme="majorHAnsi" w:hAnsiTheme="majorHAnsi"/>
          <w:sz w:val="24"/>
          <w:szCs w:val="24"/>
        </w:rPr>
        <w:br/>
      </w:r>
      <w:proofErr w:type="gramStart"/>
      <w:r w:rsidRPr="00440E84">
        <w:rPr>
          <w:rFonts w:asciiTheme="majorHAnsi" w:hAnsiTheme="majorHAnsi"/>
          <w:sz w:val="24"/>
          <w:szCs w:val="24"/>
        </w:rPr>
        <w:t xml:space="preserve">( </w:t>
      </w:r>
      <w:proofErr w:type="gramEnd"/>
      <w:r w:rsidRPr="00440E84">
        <w:rPr>
          <w:rFonts w:asciiTheme="majorHAnsi" w:hAnsiTheme="majorHAnsi"/>
          <w:sz w:val="24"/>
          <w:szCs w:val="24"/>
        </w:rPr>
        <w:t xml:space="preserve">изобразительная, </w:t>
      </w:r>
      <w:r w:rsidR="00426028" w:rsidRPr="00440E84">
        <w:rPr>
          <w:rFonts w:asciiTheme="majorHAnsi" w:hAnsiTheme="majorHAnsi"/>
          <w:sz w:val="24"/>
          <w:szCs w:val="24"/>
        </w:rPr>
        <w:t xml:space="preserve"> </w:t>
      </w:r>
      <w:r w:rsidRPr="00440E84">
        <w:rPr>
          <w:rFonts w:asciiTheme="majorHAnsi" w:hAnsiTheme="majorHAnsi"/>
          <w:sz w:val="24"/>
          <w:szCs w:val="24"/>
        </w:rPr>
        <w:t>музыкальная, театральная деятельность может включать следующие материалы:</w:t>
      </w:r>
      <w:r w:rsidRPr="00440E84">
        <w:rPr>
          <w:rFonts w:asciiTheme="majorHAnsi" w:hAnsiTheme="majorHAnsi"/>
          <w:sz w:val="24"/>
          <w:szCs w:val="24"/>
        </w:rPr>
        <w:br/>
        <w:t xml:space="preserve">бумаги для свободного рисования ( Рулон обоев), </w:t>
      </w:r>
      <w:r w:rsidR="00426028" w:rsidRPr="00440E84">
        <w:rPr>
          <w:rFonts w:asciiTheme="majorHAnsi" w:hAnsiTheme="majorHAnsi"/>
          <w:sz w:val="24"/>
          <w:szCs w:val="24"/>
        </w:rPr>
        <w:t xml:space="preserve"> </w:t>
      </w:r>
      <w:r w:rsidRPr="00440E84">
        <w:rPr>
          <w:rFonts w:asciiTheme="majorHAnsi" w:hAnsiTheme="majorHAnsi"/>
          <w:sz w:val="24"/>
          <w:szCs w:val="24"/>
        </w:rPr>
        <w:t>мольберт, книжки</w:t>
      </w:r>
      <w:r w:rsidR="00426028" w:rsidRPr="00440E84">
        <w:rPr>
          <w:rFonts w:asciiTheme="majorHAnsi" w:hAnsiTheme="majorHAnsi"/>
          <w:sz w:val="24"/>
          <w:szCs w:val="24"/>
        </w:rPr>
        <w:t xml:space="preserve"> </w:t>
      </w:r>
      <w:r w:rsidRPr="00440E84">
        <w:rPr>
          <w:rFonts w:asciiTheme="majorHAnsi" w:hAnsiTheme="majorHAnsi"/>
          <w:sz w:val="24"/>
          <w:szCs w:val="24"/>
        </w:rPr>
        <w:t xml:space="preserve">- раскраски, тактильные картинки ( мех, фольга, дидактические игры на цвет, форма, размер, трафареты, обводки, нетрадиционные материалы для рисования. Материалы и оборудование для продуктивной деятельности </w:t>
      </w:r>
      <w:proofErr w:type="gramStart"/>
      <w:r w:rsidRPr="00440E84">
        <w:rPr>
          <w:rFonts w:asciiTheme="majorHAnsi" w:hAnsiTheme="majorHAnsi"/>
          <w:sz w:val="24"/>
          <w:szCs w:val="24"/>
        </w:rPr>
        <w:t xml:space="preserve">( </w:t>
      </w:r>
      <w:proofErr w:type="gramEnd"/>
      <w:r w:rsidRPr="00440E84">
        <w:rPr>
          <w:rFonts w:asciiTheme="majorHAnsi" w:hAnsiTheme="majorHAnsi"/>
          <w:sz w:val="24"/>
          <w:szCs w:val="24"/>
        </w:rPr>
        <w:t>гуашь, пластилин, кисти, карандаши, восковые мелки, доска для лепки, скатерти, баночки непроливайки). </w:t>
      </w:r>
      <w:r w:rsidRPr="00440E84">
        <w:rPr>
          <w:rFonts w:asciiTheme="majorHAnsi" w:hAnsiTheme="majorHAnsi"/>
          <w:sz w:val="24"/>
          <w:szCs w:val="24"/>
        </w:rPr>
        <w:br/>
      </w:r>
    </w:p>
    <w:p w:rsidR="000C40B5" w:rsidRDefault="000C40B5" w:rsidP="000C40B5">
      <w:pPr>
        <w:spacing w:before="100" w:beforeAutospacing="1" w:after="0"/>
        <w:ind w:left="0" w:right="284"/>
        <w:outlineLvl w:val="0"/>
        <w:rPr>
          <w:rFonts w:asciiTheme="majorHAnsi" w:hAnsiTheme="majorHAnsi"/>
          <w:sz w:val="24"/>
          <w:szCs w:val="24"/>
        </w:rPr>
      </w:pPr>
    </w:p>
    <w:p w:rsidR="000C40B5" w:rsidRDefault="000C40B5" w:rsidP="000C40B5">
      <w:pPr>
        <w:spacing w:before="100" w:beforeAutospacing="1" w:after="0"/>
        <w:ind w:left="0" w:right="284"/>
        <w:outlineLvl w:val="0"/>
        <w:rPr>
          <w:noProof/>
          <w:lang w:eastAsia="ru-RU"/>
        </w:rPr>
      </w:pPr>
      <w:r w:rsidRPr="000C40B5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773680" cy="1714500"/>
            <wp:effectExtent l="19050" t="0" r="7620" b="0"/>
            <wp:docPr id="10" name="Рисунок 2" descr="C:\Users\Колясик\Desktop\Фото детей портфолио\Фото портфолио Марины\IMG_4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Колясик\Desktop\Фото детей портфолио\Фото портфолио Марины\IMG_4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00" cy="17133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C40B5">
        <w:rPr>
          <w:noProof/>
          <w:lang w:eastAsia="ru-RU"/>
        </w:rPr>
        <w:t xml:space="preserve"> </w:t>
      </w:r>
      <w:r w:rsidRPr="000C40B5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754630" cy="1706880"/>
            <wp:effectExtent l="19050" t="0" r="7620" b="0"/>
            <wp:docPr id="11" name="Рисунок 3" descr="C:\Users\Колясик\Desktop\Фото детей портфолио\Фото портфолио Марины\IMG_46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Колясик\Desktop\Фото детей портфолио\Фото портфолио Марины\IMG_4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64" cy="170714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C40B5" w:rsidRDefault="000C40B5" w:rsidP="000C40B5">
      <w:pPr>
        <w:spacing w:before="100" w:beforeAutospacing="1" w:after="0"/>
        <w:ind w:left="0" w:right="284"/>
        <w:outlineLvl w:val="0"/>
        <w:rPr>
          <w:rFonts w:asciiTheme="majorHAnsi" w:hAnsiTheme="majorHAnsi"/>
          <w:sz w:val="24"/>
          <w:szCs w:val="24"/>
        </w:rPr>
      </w:pPr>
    </w:p>
    <w:p w:rsidR="000C40B5" w:rsidRDefault="000C40B5" w:rsidP="000C40B5">
      <w:pPr>
        <w:spacing w:before="100" w:beforeAutospacing="1" w:after="0"/>
        <w:ind w:left="0" w:right="284"/>
        <w:outlineLvl w:val="0"/>
        <w:rPr>
          <w:rFonts w:asciiTheme="majorHAnsi" w:hAnsiTheme="majorHAnsi"/>
          <w:sz w:val="24"/>
          <w:szCs w:val="24"/>
        </w:rPr>
      </w:pPr>
    </w:p>
    <w:p w:rsidR="000C40B5" w:rsidRDefault="000C40B5" w:rsidP="000C40B5">
      <w:pPr>
        <w:spacing w:before="100" w:beforeAutospacing="1" w:after="0"/>
        <w:ind w:left="0" w:right="284"/>
        <w:outlineLvl w:val="0"/>
        <w:rPr>
          <w:rFonts w:asciiTheme="majorHAnsi" w:hAnsiTheme="majorHAnsi"/>
          <w:sz w:val="24"/>
          <w:szCs w:val="24"/>
        </w:rPr>
      </w:pPr>
    </w:p>
    <w:p w:rsidR="000C40B5" w:rsidRDefault="00C07FF4" w:rsidP="000C40B5">
      <w:pPr>
        <w:spacing w:before="100" w:beforeAutospacing="1" w:after="0"/>
        <w:ind w:left="0" w:right="284"/>
        <w:outlineLvl w:val="0"/>
        <w:rPr>
          <w:rFonts w:asciiTheme="majorHAnsi" w:hAnsiTheme="majorHAnsi"/>
          <w:sz w:val="24"/>
          <w:szCs w:val="24"/>
        </w:rPr>
      </w:pPr>
      <w:r w:rsidRPr="00C529C3">
        <w:rPr>
          <w:rFonts w:asciiTheme="majorHAnsi" w:hAnsiTheme="majorHAnsi"/>
          <w:sz w:val="24"/>
          <w:szCs w:val="24"/>
        </w:rPr>
        <w:lastRenderedPageBreak/>
        <w:t xml:space="preserve">Настольный театр, </w:t>
      </w:r>
      <w:r w:rsidR="00A46F4C">
        <w:rPr>
          <w:rFonts w:asciiTheme="majorHAnsi" w:hAnsiTheme="majorHAnsi"/>
          <w:sz w:val="24"/>
          <w:szCs w:val="24"/>
        </w:rPr>
        <w:t xml:space="preserve"> плоскостной театр куклы бибаб</w:t>
      </w:r>
      <w:r w:rsidRPr="00C529C3">
        <w:rPr>
          <w:rFonts w:asciiTheme="majorHAnsi" w:hAnsiTheme="majorHAnsi"/>
          <w:sz w:val="24"/>
          <w:szCs w:val="24"/>
        </w:rPr>
        <w:t>о,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 магнитный театр, пальчиковый театр</w:t>
      </w:r>
      <w:r w:rsidR="00A46F4C">
        <w:rPr>
          <w:rFonts w:asciiTheme="majorHAnsi" w:hAnsiTheme="majorHAnsi"/>
          <w:sz w:val="24"/>
          <w:szCs w:val="24"/>
        </w:rPr>
        <w:t xml:space="preserve">, театр </w:t>
      </w:r>
      <w:r w:rsidRPr="00C529C3">
        <w:rPr>
          <w:rFonts w:asciiTheme="majorHAnsi" w:hAnsiTheme="majorHAnsi"/>
          <w:sz w:val="24"/>
          <w:szCs w:val="24"/>
        </w:rPr>
        <w:t xml:space="preserve"> </w:t>
      </w:r>
      <w:r w:rsidR="00A46F4C">
        <w:rPr>
          <w:rFonts w:asciiTheme="majorHAnsi" w:hAnsiTheme="majorHAnsi"/>
          <w:sz w:val="24"/>
          <w:szCs w:val="24"/>
        </w:rPr>
        <w:t>«</w:t>
      </w:r>
      <w:r w:rsidRPr="00C529C3">
        <w:rPr>
          <w:rFonts w:asciiTheme="majorHAnsi" w:hAnsiTheme="majorHAnsi"/>
          <w:sz w:val="24"/>
          <w:szCs w:val="24"/>
        </w:rPr>
        <w:t>на кеглях</w:t>
      </w:r>
      <w:r w:rsidR="00A46F4C">
        <w:rPr>
          <w:rFonts w:asciiTheme="majorHAnsi" w:hAnsiTheme="majorHAnsi"/>
          <w:sz w:val="24"/>
          <w:szCs w:val="24"/>
        </w:rPr>
        <w:t>»</w:t>
      </w:r>
      <w:proofErr w:type="gramStart"/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>,</w:t>
      </w:r>
      <w:proofErr w:type="gramEnd"/>
      <w:r w:rsidRPr="00C529C3">
        <w:rPr>
          <w:rFonts w:asciiTheme="majorHAnsi" w:hAnsiTheme="majorHAnsi"/>
          <w:sz w:val="24"/>
          <w:szCs w:val="24"/>
        </w:rPr>
        <w:t xml:space="preserve"> на палочках, </w:t>
      </w:r>
      <w:r w:rsidR="00A46F4C">
        <w:rPr>
          <w:rFonts w:asciiTheme="majorHAnsi" w:hAnsiTheme="majorHAnsi"/>
          <w:sz w:val="24"/>
          <w:szCs w:val="24"/>
        </w:rPr>
        <w:t xml:space="preserve"> «на перчатке», театр заводных игрушек и др.</w:t>
      </w:r>
    </w:p>
    <w:p w:rsidR="000C40B5" w:rsidRDefault="000C40B5" w:rsidP="000C40B5">
      <w:pPr>
        <w:spacing w:before="100" w:beforeAutospacing="1" w:after="0"/>
        <w:ind w:left="0" w:right="284"/>
        <w:outlineLvl w:val="0"/>
        <w:rPr>
          <w:rFonts w:asciiTheme="majorHAnsi" w:hAnsiTheme="majorHAnsi"/>
          <w:sz w:val="24"/>
          <w:szCs w:val="24"/>
        </w:rPr>
      </w:pPr>
      <w:r w:rsidRPr="000C40B5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724150" cy="2004060"/>
            <wp:effectExtent l="19050" t="0" r="0" b="0"/>
            <wp:docPr id="12" name="Рисунок 5" descr="C:\Documents and Settings\User\Рабочий стол\Новая папка (8)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(8)\image (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26" cy="200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C94" w:rsidRPr="00084C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4C94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983230" cy="2004060"/>
            <wp:effectExtent l="19050" t="0" r="7620" b="0"/>
            <wp:docPr id="22" name="Рисунок 8" descr="C:\Documents and Settings\User\Рабочий стол\detsad-609794-150383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detsad-609794-15038367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56" cy="20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B5" w:rsidRDefault="00C07FF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  <w:proofErr w:type="gramStart"/>
      <w:r w:rsidRPr="00C529C3">
        <w:rPr>
          <w:rFonts w:asciiTheme="majorHAnsi" w:hAnsiTheme="majorHAnsi"/>
          <w:sz w:val="24"/>
          <w:szCs w:val="24"/>
        </w:rPr>
        <w:t xml:space="preserve">Музыкальные игрушки </w:t>
      </w:r>
      <w:r w:rsidR="00A46F4C">
        <w:rPr>
          <w:rFonts w:asciiTheme="majorHAnsi" w:hAnsiTheme="majorHAnsi"/>
          <w:sz w:val="24"/>
          <w:szCs w:val="24"/>
        </w:rPr>
        <w:t>(</w:t>
      </w:r>
      <w:r w:rsidRPr="00C529C3">
        <w:rPr>
          <w:rFonts w:asciiTheme="majorHAnsi" w:hAnsiTheme="majorHAnsi"/>
          <w:sz w:val="24"/>
          <w:szCs w:val="24"/>
        </w:rPr>
        <w:t>озвученные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- музыкальная книжка, молоточек, 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волчок, погремушка, 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шкатулка., 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>игрушки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>- са</w:t>
      </w:r>
      <w:r w:rsidR="00A46F4C">
        <w:rPr>
          <w:rFonts w:asciiTheme="majorHAnsi" w:hAnsiTheme="majorHAnsi"/>
          <w:sz w:val="24"/>
          <w:szCs w:val="24"/>
        </w:rPr>
        <w:t>моделки балалайка, пианино и т.д.).</w:t>
      </w:r>
      <w:proofErr w:type="gramEnd"/>
      <w:r w:rsidR="00A46F4C">
        <w:rPr>
          <w:rFonts w:asciiTheme="majorHAnsi" w:hAnsiTheme="majorHAnsi"/>
          <w:sz w:val="24"/>
          <w:szCs w:val="24"/>
        </w:rPr>
        <w:t xml:space="preserve"> Музыкальные  инструменты: </w:t>
      </w:r>
      <w:r w:rsidRPr="00C529C3">
        <w:rPr>
          <w:rFonts w:asciiTheme="majorHAnsi" w:hAnsiTheme="majorHAnsi"/>
          <w:sz w:val="24"/>
          <w:szCs w:val="24"/>
        </w:rPr>
        <w:t>металлофон, бубны, барабанщик колокольчики аудио средства.</w:t>
      </w:r>
    </w:p>
    <w:p w:rsidR="00084C94" w:rsidRDefault="00C07FF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  <w:r w:rsidRPr="00C529C3">
        <w:rPr>
          <w:rFonts w:asciiTheme="majorHAnsi" w:hAnsiTheme="majorHAnsi"/>
          <w:sz w:val="24"/>
          <w:szCs w:val="24"/>
        </w:rPr>
        <w:br/>
      </w:r>
      <w:r w:rsidRPr="00C529C3">
        <w:rPr>
          <w:rFonts w:asciiTheme="majorHAnsi" w:hAnsiTheme="majorHAnsi"/>
          <w:sz w:val="24"/>
          <w:szCs w:val="24"/>
        </w:rPr>
        <w:br/>
      </w:r>
      <w:r w:rsidR="00A46F4C">
        <w:rPr>
          <w:rFonts w:asciiTheme="majorHAnsi" w:hAnsiTheme="majorHAnsi"/>
          <w:sz w:val="24"/>
          <w:szCs w:val="24"/>
        </w:rPr>
        <w:t xml:space="preserve">                                                  </w:t>
      </w:r>
      <w:r w:rsidR="00A12CC7" w:rsidRPr="00A12CC7">
        <w:rPr>
          <w:rFonts w:asciiTheme="majorHAnsi" w:hAnsiTheme="majorHAnsi"/>
          <w:sz w:val="24"/>
          <w:szCs w:val="24"/>
        </w:rPr>
        <w:t xml:space="preserve">       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="00A46F4C" w:rsidRPr="00A46F4C">
        <w:rPr>
          <w:rFonts w:asciiTheme="majorHAnsi" w:hAnsiTheme="majorHAnsi"/>
          <w:b/>
          <w:sz w:val="24"/>
          <w:szCs w:val="24"/>
        </w:rPr>
        <w:t>СПОКОЙНЫЙ СЕКТОР</w:t>
      </w:r>
      <w:r w:rsidRPr="00C529C3">
        <w:rPr>
          <w:rFonts w:asciiTheme="majorHAnsi" w:hAnsiTheme="majorHAnsi"/>
          <w:sz w:val="24"/>
          <w:szCs w:val="24"/>
        </w:rPr>
        <w:br/>
      </w:r>
      <w:r w:rsidR="00A46F4C" w:rsidRPr="00A46F4C">
        <w:rPr>
          <w:rFonts w:asciiTheme="majorHAnsi" w:hAnsiTheme="majorHAnsi"/>
          <w:b/>
          <w:sz w:val="24"/>
          <w:szCs w:val="24"/>
        </w:rPr>
        <w:t>Ц</w:t>
      </w:r>
      <w:r w:rsidRPr="00A46F4C">
        <w:rPr>
          <w:rFonts w:asciiTheme="majorHAnsi" w:hAnsiTheme="majorHAnsi"/>
          <w:b/>
          <w:sz w:val="24"/>
          <w:szCs w:val="24"/>
        </w:rPr>
        <w:t>ентр отдыха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>- это место где ребёнок ощущает себя в пол</w:t>
      </w:r>
      <w:r w:rsidR="00A46F4C">
        <w:rPr>
          <w:rFonts w:asciiTheme="majorHAnsi" w:hAnsiTheme="majorHAnsi"/>
          <w:sz w:val="24"/>
          <w:szCs w:val="24"/>
        </w:rPr>
        <w:t>ной безопасности, может побыть н</w:t>
      </w:r>
      <w:r w:rsidRPr="00C529C3">
        <w:rPr>
          <w:rFonts w:asciiTheme="majorHAnsi" w:hAnsiTheme="majorHAnsi"/>
          <w:sz w:val="24"/>
          <w:szCs w:val="24"/>
        </w:rPr>
        <w:t xml:space="preserve">аедине с собой, 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помечтать, успокоиться. </w:t>
      </w:r>
      <w:r w:rsidR="00A46F4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Здесь можно посмотреть в одиночестве книжку, </w:t>
      </w:r>
      <w:r w:rsidR="00A46F4C">
        <w:rPr>
          <w:rFonts w:asciiTheme="majorHAnsi" w:hAnsiTheme="majorHAnsi"/>
          <w:sz w:val="24"/>
          <w:szCs w:val="24"/>
        </w:rPr>
        <w:t xml:space="preserve"> посидеть с л</w:t>
      </w:r>
      <w:r w:rsidRPr="00C529C3">
        <w:rPr>
          <w:rFonts w:asciiTheme="majorHAnsi" w:hAnsiTheme="majorHAnsi"/>
          <w:sz w:val="24"/>
          <w:szCs w:val="24"/>
        </w:rPr>
        <w:t>юбимой игрушкой или просто отдохнуть.</w:t>
      </w:r>
      <w:r w:rsidRPr="00C529C3">
        <w:rPr>
          <w:rFonts w:asciiTheme="majorHAnsi" w:hAnsiTheme="majorHAnsi"/>
          <w:sz w:val="24"/>
          <w:szCs w:val="24"/>
        </w:rPr>
        <w:br/>
      </w:r>
      <w:r w:rsidRPr="00C529C3">
        <w:rPr>
          <w:rFonts w:asciiTheme="majorHAnsi" w:hAnsiTheme="majorHAnsi"/>
          <w:sz w:val="24"/>
          <w:szCs w:val="24"/>
        </w:rPr>
        <w:br/>
      </w:r>
      <w:r w:rsidRPr="00A46F4C">
        <w:rPr>
          <w:rFonts w:asciiTheme="majorHAnsi" w:hAnsiTheme="majorHAnsi"/>
          <w:b/>
          <w:sz w:val="24"/>
          <w:szCs w:val="24"/>
        </w:rPr>
        <w:t>В центре природы</w:t>
      </w:r>
      <w:r w:rsidR="00A46F4C">
        <w:rPr>
          <w:rFonts w:asciiTheme="majorHAnsi" w:hAnsiTheme="majorHAnsi"/>
          <w:sz w:val="24"/>
          <w:szCs w:val="24"/>
        </w:rPr>
        <w:t xml:space="preserve"> можно создать «Х</w:t>
      </w:r>
      <w:r w:rsidRPr="00C529C3">
        <w:rPr>
          <w:rFonts w:asciiTheme="majorHAnsi" w:hAnsiTheme="majorHAnsi"/>
          <w:sz w:val="24"/>
          <w:szCs w:val="24"/>
        </w:rPr>
        <w:t xml:space="preserve">озяина </w:t>
      </w:r>
      <w:proofErr w:type="gramStart"/>
      <w:r w:rsidRPr="00C529C3">
        <w:rPr>
          <w:rFonts w:asciiTheme="majorHAnsi" w:hAnsiTheme="majorHAnsi"/>
          <w:sz w:val="24"/>
          <w:szCs w:val="24"/>
        </w:rPr>
        <w:t>уголка</w:t>
      </w:r>
      <w:proofErr w:type="gramEnd"/>
      <w:r w:rsidR="00A46F4C">
        <w:rPr>
          <w:rFonts w:asciiTheme="majorHAnsi" w:hAnsiTheme="majorHAnsi"/>
          <w:sz w:val="24"/>
          <w:szCs w:val="24"/>
        </w:rPr>
        <w:t>»</w:t>
      </w:r>
      <w:r w:rsidRPr="00C529C3">
        <w:rPr>
          <w:rFonts w:asciiTheme="majorHAnsi" w:hAnsiTheme="majorHAnsi"/>
          <w:sz w:val="24"/>
          <w:szCs w:val="24"/>
        </w:rPr>
        <w:t xml:space="preserve"> который будет знакомить детей с растениями и учить ухаживать за ними. Также необходимо календарь природы текущего времени года и кукла</w:t>
      </w:r>
      <w:r w:rsidR="00723D6C">
        <w:rPr>
          <w:rFonts w:asciiTheme="majorHAnsi" w:hAnsiTheme="majorHAnsi"/>
          <w:sz w:val="24"/>
          <w:szCs w:val="24"/>
        </w:rPr>
        <w:t>,</w:t>
      </w:r>
      <w:r w:rsidRPr="00C529C3">
        <w:rPr>
          <w:rFonts w:asciiTheme="majorHAnsi" w:hAnsiTheme="majorHAnsi"/>
          <w:sz w:val="24"/>
          <w:szCs w:val="24"/>
        </w:rPr>
        <w:t xml:space="preserve"> одетая по сезон</w:t>
      </w:r>
      <w:r w:rsidR="00723D6C">
        <w:rPr>
          <w:rFonts w:asciiTheme="majorHAnsi" w:hAnsiTheme="majorHAnsi"/>
          <w:sz w:val="24"/>
          <w:szCs w:val="24"/>
        </w:rPr>
        <w:t>у</w:t>
      </w:r>
      <w:r w:rsidRPr="00C529C3">
        <w:rPr>
          <w:rFonts w:asciiTheme="majorHAnsi" w:hAnsiTheme="majorHAnsi"/>
          <w:sz w:val="24"/>
          <w:szCs w:val="24"/>
        </w:rPr>
        <w:t xml:space="preserve">. </w:t>
      </w:r>
      <w:r w:rsidR="00723D6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Можно расположить экспозиции характерные определенному времени года </w:t>
      </w:r>
      <w:proofErr w:type="gramStart"/>
      <w:r w:rsidRPr="00C529C3">
        <w:rPr>
          <w:rFonts w:asciiTheme="majorHAnsi" w:hAnsiTheme="majorHAnsi"/>
          <w:sz w:val="24"/>
          <w:szCs w:val="24"/>
        </w:rPr>
        <w:t xml:space="preserve">( </w:t>
      </w:r>
      <w:proofErr w:type="gramEnd"/>
      <w:r w:rsidRPr="00C529C3">
        <w:rPr>
          <w:rFonts w:asciiTheme="majorHAnsi" w:hAnsiTheme="majorHAnsi"/>
          <w:sz w:val="24"/>
          <w:szCs w:val="24"/>
        </w:rPr>
        <w:t xml:space="preserve">осенью некоторые виды овощей и фруктов, </w:t>
      </w:r>
      <w:r w:rsidR="00723D6C">
        <w:rPr>
          <w:rFonts w:asciiTheme="majorHAnsi" w:hAnsiTheme="majorHAnsi"/>
          <w:sz w:val="24"/>
          <w:szCs w:val="24"/>
        </w:rPr>
        <w:t xml:space="preserve"> </w:t>
      </w:r>
      <w:r w:rsidRPr="00C529C3">
        <w:rPr>
          <w:rFonts w:asciiTheme="majorHAnsi" w:hAnsiTheme="majorHAnsi"/>
          <w:sz w:val="24"/>
          <w:szCs w:val="24"/>
        </w:rPr>
        <w:t xml:space="preserve">весной веточки деревьев, </w:t>
      </w:r>
      <w:r w:rsidR="00723D6C">
        <w:rPr>
          <w:rFonts w:asciiTheme="majorHAnsi" w:hAnsiTheme="majorHAnsi"/>
          <w:sz w:val="24"/>
          <w:szCs w:val="24"/>
        </w:rPr>
        <w:t xml:space="preserve"> летом букеты цветов и т. д</w:t>
      </w:r>
      <w:r w:rsidRPr="00C529C3">
        <w:rPr>
          <w:rFonts w:asciiTheme="majorHAnsi" w:hAnsiTheme="majorHAnsi"/>
          <w:sz w:val="24"/>
          <w:szCs w:val="24"/>
        </w:rPr>
        <w:t>.)</w:t>
      </w:r>
      <w:r w:rsidRPr="00C529C3">
        <w:rPr>
          <w:rFonts w:asciiTheme="majorHAnsi" w:hAnsiTheme="majorHAnsi"/>
          <w:sz w:val="24"/>
          <w:szCs w:val="24"/>
        </w:rPr>
        <w:br/>
      </w:r>
      <w:r w:rsidR="000C40B5" w:rsidRPr="000C40B5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480309" cy="1798320"/>
            <wp:effectExtent l="19050" t="0" r="0" b="0"/>
            <wp:docPr id="13" name="Рисунок 4" descr="C:\Users\Колясик\Desktop\IMG_48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Колясик\Desktop\IMG_4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61" cy="18016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0C40B5" w:rsidRPr="000C40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40B5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684924" cy="1798320"/>
            <wp:effectExtent l="19050" t="0" r="1126" b="0"/>
            <wp:docPr id="14" name="Рисунок 6" descr="C:\Documents and Settings\User\Рабочий стол\detsad-110190-144819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detsad-110190-14481935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36" cy="180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9C3">
        <w:rPr>
          <w:rFonts w:asciiTheme="majorHAnsi" w:hAnsiTheme="majorHAnsi"/>
          <w:sz w:val="24"/>
          <w:szCs w:val="24"/>
        </w:rPr>
        <w:br/>
      </w:r>
      <w:r w:rsidR="00723D6C" w:rsidRPr="00723D6C">
        <w:rPr>
          <w:rFonts w:asciiTheme="majorHAnsi" w:hAnsiTheme="majorHAnsi"/>
          <w:b/>
          <w:sz w:val="24"/>
          <w:szCs w:val="24"/>
        </w:rPr>
        <w:t>Ц</w:t>
      </w:r>
      <w:r w:rsidRPr="00723D6C">
        <w:rPr>
          <w:rFonts w:asciiTheme="majorHAnsi" w:hAnsiTheme="majorHAnsi"/>
          <w:b/>
          <w:sz w:val="24"/>
          <w:szCs w:val="24"/>
        </w:rPr>
        <w:t>ентр книги</w:t>
      </w:r>
      <w:r w:rsidRPr="00C529C3">
        <w:rPr>
          <w:rFonts w:asciiTheme="majorHAnsi" w:hAnsiTheme="majorHAnsi"/>
          <w:sz w:val="24"/>
          <w:szCs w:val="24"/>
        </w:rPr>
        <w:t xml:space="preserve"> лучше разместить рядом с центром отдыха. Каждая книга должна быть нескольких экземплярах, с красивыми яркими крупными иллюстрациями.</w:t>
      </w:r>
      <w:r w:rsidRPr="00C529C3">
        <w:rPr>
          <w:rFonts w:asciiTheme="majorHAnsi" w:hAnsiTheme="majorHAnsi"/>
          <w:sz w:val="24"/>
          <w:szCs w:val="24"/>
        </w:rPr>
        <w:br/>
      </w:r>
      <w:r w:rsidRPr="00C529C3">
        <w:rPr>
          <w:rFonts w:asciiTheme="majorHAnsi" w:hAnsiTheme="majorHAnsi"/>
          <w:sz w:val="24"/>
          <w:szCs w:val="24"/>
        </w:rPr>
        <w:br/>
      </w:r>
      <w:r w:rsidR="00723D6C">
        <w:rPr>
          <w:rFonts w:asciiTheme="majorHAnsi" w:hAnsiTheme="majorHAnsi"/>
          <w:b/>
          <w:sz w:val="24"/>
          <w:szCs w:val="24"/>
        </w:rPr>
        <w:t xml:space="preserve">                                                          </w:t>
      </w:r>
    </w:p>
    <w:p w:rsidR="00084C94" w:rsidRDefault="00084C9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b/>
          <w:sz w:val="24"/>
          <w:szCs w:val="24"/>
        </w:rPr>
      </w:pPr>
    </w:p>
    <w:p w:rsidR="00A76524" w:rsidRDefault="00084C94" w:rsidP="00C529C3">
      <w:pPr>
        <w:pStyle w:val="a3"/>
        <w:spacing w:before="100" w:beforeAutospacing="1" w:after="240"/>
        <w:ind w:left="-227" w:right="284" w:firstLine="454"/>
        <w:outlineLvl w:val="0"/>
        <w:rPr>
          <w:noProof/>
          <w:lang w:eastAsia="ru-RU"/>
        </w:rPr>
      </w:pPr>
      <w:r>
        <w:rPr>
          <w:rFonts w:asciiTheme="majorHAnsi" w:hAnsiTheme="majorHAnsi"/>
          <w:b/>
          <w:sz w:val="24"/>
          <w:szCs w:val="24"/>
        </w:rPr>
        <w:lastRenderedPageBreak/>
        <w:t xml:space="preserve">                                       </w:t>
      </w:r>
      <w:r w:rsidR="00723D6C">
        <w:rPr>
          <w:rFonts w:asciiTheme="majorHAnsi" w:hAnsiTheme="majorHAnsi"/>
          <w:b/>
          <w:sz w:val="24"/>
          <w:szCs w:val="24"/>
        </w:rPr>
        <w:t xml:space="preserve"> </w:t>
      </w:r>
      <w:r w:rsidR="00A12CC7" w:rsidRPr="00414A87">
        <w:rPr>
          <w:rFonts w:asciiTheme="majorHAnsi" w:hAnsiTheme="majorHAnsi"/>
          <w:b/>
          <w:sz w:val="24"/>
          <w:szCs w:val="24"/>
        </w:rPr>
        <w:t xml:space="preserve">      </w:t>
      </w:r>
      <w:r w:rsidR="00723D6C">
        <w:rPr>
          <w:rFonts w:asciiTheme="majorHAnsi" w:hAnsiTheme="majorHAnsi"/>
          <w:b/>
          <w:sz w:val="24"/>
          <w:szCs w:val="24"/>
        </w:rPr>
        <w:t>РАБОЧИЙ СЕКТОР</w:t>
      </w:r>
      <w:r w:rsidR="00C07FF4" w:rsidRPr="00C529C3">
        <w:rPr>
          <w:rFonts w:asciiTheme="majorHAnsi" w:hAnsiTheme="majorHAnsi"/>
          <w:sz w:val="24"/>
          <w:szCs w:val="24"/>
        </w:rPr>
        <w:br/>
      </w:r>
      <w:r w:rsidR="00723D6C" w:rsidRPr="00723D6C">
        <w:rPr>
          <w:rFonts w:asciiTheme="majorHAnsi" w:hAnsiTheme="majorHAnsi"/>
          <w:b/>
          <w:sz w:val="24"/>
          <w:szCs w:val="24"/>
        </w:rPr>
        <w:t>Ц</w:t>
      </w:r>
      <w:r w:rsidR="00C07FF4" w:rsidRPr="00723D6C">
        <w:rPr>
          <w:rFonts w:asciiTheme="majorHAnsi" w:hAnsiTheme="majorHAnsi"/>
          <w:b/>
          <w:sz w:val="24"/>
          <w:szCs w:val="24"/>
        </w:rPr>
        <w:t>ентр познавательно-исследовательской деятельности</w:t>
      </w:r>
      <w:r w:rsidR="00C07FF4" w:rsidRPr="00C529C3">
        <w:rPr>
          <w:rFonts w:asciiTheme="majorHAnsi" w:hAnsiTheme="majorHAnsi"/>
          <w:sz w:val="24"/>
          <w:szCs w:val="24"/>
        </w:rPr>
        <w:t xml:space="preserve"> может включать следующие материалы: </w:t>
      </w:r>
      <w:r w:rsidR="00723D6C">
        <w:rPr>
          <w:rFonts w:asciiTheme="majorHAnsi" w:hAnsiTheme="majorHAnsi"/>
          <w:sz w:val="24"/>
          <w:szCs w:val="24"/>
        </w:rPr>
        <w:t xml:space="preserve"> </w:t>
      </w:r>
      <w:r w:rsidR="00C07FF4" w:rsidRPr="00C529C3">
        <w:rPr>
          <w:rFonts w:asciiTheme="majorHAnsi" w:hAnsiTheme="majorHAnsi"/>
          <w:sz w:val="24"/>
          <w:szCs w:val="24"/>
        </w:rPr>
        <w:t xml:space="preserve">пирамидки, вкладыши, </w:t>
      </w:r>
      <w:r w:rsidR="00723D6C">
        <w:rPr>
          <w:rFonts w:asciiTheme="majorHAnsi" w:hAnsiTheme="majorHAnsi"/>
          <w:sz w:val="24"/>
          <w:szCs w:val="24"/>
        </w:rPr>
        <w:t xml:space="preserve"> </w:t>
      </w:r>
      <w:r w:rsidR="00C07FF4" w:rsidRPr="00C529C3">
        <w:rPr>
          <w:rFonts w:asciiTheme="majorHAnsi" w:hAnsiTheme="majorHAnsi"/>
          <w:sz w:val="24"/>
          <w:szCs w:val="24"/>
        </w:rPr>
        <w:t>шнуровки</w:t>
      </w:r>
      <w:r w:rsidR="00723D6C">
        <w:rPr>
          <w:rFonts w:asciiTheme="majorHAnsi" w:hAnsiTheme="majorHAnsi"/>
          <w:sz w:val="24"/>
          <w:szCs w:val="24"/>
        </w:rPr>
        <w:t>,</w:t>
      </w:r>
      <w:r w:rsidR="00C07FF4" w:rsidRPr="00C529C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C07FF4" w:rsidRPr="00C529C3">
        <w:rPr>
          <w:rFonts w:asciiTheme="majorHAnsi" w:hAnsiTheme="majorHAnsi"/>
          <w:sz w:val="24"/>
          <w:szCs w:val="24"/>
        </w:rPr>
        <w:t>бизиборды</w:t>
      </w:r>
      <w:proofErr w:type="spellEnd"/>
      <w:r w:rsidR="00C07FF4" w:rsidRPr="00C529C3">
        <w:rPr>
          <w:rFonts w:asciiTheme="majorHAnsi" w:hAnsiTheme="majorHAnsi"/>
          <w:sz w:val="24"/>
          <w:szCs w:val="24"/>
        </w:rPr>
        <w:t>, всё это развивает мелкую моторику и способствует обогащению сенсорного опыта.</w:t>
      </w:r>
      <w:r w:rsidR="00C07FF4" w:rsidRPr="00C529C3">
        <w:rPr>
          <w:rFonts w:asciiTheme="majorHAnsi" w:hAnsiTheme="majorHAnsi"/>
          <w:sz w:val="24"/>
          <w:szCs w:val="24"/>
        </w:rPr>
        <w:br/>
        <w:t>Дидактические игры:</w:t>
      </w:r>
      <w:r w:rsidR="00723D6C">
        <w:rPr>
          <w:rFonts w:asciiTheme="majorHAnsi" w:hAnsiTheme="majorHAnsi"/>
          <w:sz w:val="24"/>
          <w:szCs w:val="24"/>
        </w:rPr>
        <w:t xml:space="preserve">  </w:t>
      </w:r>
      <w:r w:rsidR="00C07FF4" w:rsidRPr="00C529C3">
        <w:rPr>
          <w:rFonts w:asciiTheme="majorHAnsi" w:hAnsiTheme="majorHAnsi"/>
          <w:sz w:val="24"/>
          <w:szCs w:val="24"/>
        </w:rPr>
        <w:t xml:space="preserve"> </w:t>
      </w:r>
      <w:r w:rsidR="00723D6C">
        <w:rPr>
          <w:rFonts w:asciiTheme="majorHAnsi" w:hAnsiTheme="majorHAnsi"/>
          <w:sz w:val="24"/>
          <w:szCs w:val="24"/>
        </w:rPr>
        <w:t>«</w:t>
      </w:r>
      <w:r w:rsidR="00C07FF4" w:rsidRPr="00C529C3">
        <w:rPr>
          <w:rFonts w:asciiTheme="majorHAnsi" w:hAnsiTheme="majorHAnsi"/>
          <w:sz w:val="24"/>
          <w:szCs w:val="24"/>
        </w:rPr>
        <w:t>Лото</w:t>
      </w:r>
      <w:r w:rsidR="00723D6C">
        <w:rPr>
          <w:rFonts w:asciiTheme="majorHAnsi" w:hAnsiTheme="majorHAnsi"/>
          <w:sz w:val="24"/>
          <w:szCs w:val="24"/>
        </w:rPr>
        <w:t>»</w:t>
      </w:r>
      <w:proofErr w:type="gramStart"/>
      <w:r w:rsidR="00723D6C">
        <w:rPr>
          <w:rFonts w:asciiTheme="majorHAnsi" w:hAnsiTheme="majorHAnsi"/>
          <w:sz w:val="24"/>
          <w:szCs w:val="24"/>
        </w:rPr>
        <w:t xml:space="preserve"> </w:t>
      </w:r>
      <w:r w:rsidR="00C07FF4" w:rsidRPr="00C529C3">
        <w:rPr>
          <w:rFonts w:asciiTheme="majorHAnsi" w:hAnsiTheme="majorHAnsi"/>
          <w:sz w:val="24"/>
          <w:szCs w:val="24"/>
        </w:rPr>
        <w:t>,</w:t>
      </w:r>
      <w:proofErr w:type="gramEnd"/>
      <w:r w:rsidR="00C07FF4" w:rsidRPr="00C529C3">
        <w:rPr>
          <w:rFonts w:asciiTheme="majorHAnsi" w:hAnsiTheme="majorHAnsi"/>
          <w:sz w:val="24"/>
          <w:szCs w:val="24"/>
        </w:rPr>
        <w:t xml:space="preserve"> парные картинки, крупная пластиковая мозаика, наборы из разрезанных картинок на кубиках картинки трафареты, развивающие игры с плоско</w:t>
      </w:r>
      <w:r w:rsidR="00723D6C">
        <w:rPr>
          <w:rFonts w:asciiTheme="majorHAnsi" w:hAnsiTheme="majorHAnsi"/>
          <w:sz w:val="24"/>
          <w:szCs w:val="24"/>
        </w:rPr>
        <w:t>стны</w:t>
      </w:r>
      <w:r w:rsidR="00C07FF4" w:rsidRPr="00C529C3">
        <w:rPr>
          <w:rFonts w:asciiTheme="majorHAnsi" w:hAnsiTheme="majorHAnsi"/>
          <w:sz w:val="24"/>
          <w:szCs w:val="24"/>
        </w:rPr>
        <w:t>ми изображением, игры на развитие речи.</w:t>
      </w:r>
      <w:r w:rsidR="00C07FF4" w:rsidRPr="00C529C3">
        <w:rPr>
          <w:rFonts w:asciiTheme="majorHAnsi" w:hAnsiTheme="majorHAnsi"/>
          <w:sz w:val="24"/>
          <w:szCs w:val="24"/>
        </w:rPr>
        <w:br/>
      </w:r>
      <w:r w:rsidR="00A76524" w:rsidRPr="00A76524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815590" cy="1569720"/>
            <wp:effectExtent l="19050" t="0" r="3810" b="0"/>
            <wp:docPr id="15" name="Рисунок 5" descr="C:\Users\Колясик\Desktop\Фото детей портфолио\Фото портфолио Марины\IMG_46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олясик\Desktop\Фото детей портфолио\Фото портфолио Марины\IMG_4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54" cy="15694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76524" w:rsidRPr="00A76524">
        <w:rPr>
          <w:noProof/>
          <w:lang w:eastAsia="ru-RU"/>
        </w:rPr>
        <w:t xml:space="preserve"> </w:t>
      </w:r>
      <w:r w:rsidR="00A76524" w:rsidRPr="00A76524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792730" cy="1569720"/>
            <wp:effectExtent l="19050" t="0" r="7620" b="0"/>
            <wp:docPr id="16" name="Рисунок 6" descr="C:\Users\Колясик\Desktop\IMG_4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олясик\Desktop\IMG_48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62" cy="15708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76524" w:rsidRDefault="00A76524" w:rsidP="00A76524">
      <w:pPr>
        <w:pStyle w:val="a3"/>
        <w:spacing w:before="100" w:beforeAutospacing="1" w:after="240"/>
        <w:ind w:left="-227" w:right="284"/>
        <w:outlineLvl w:val="0"/>
        <w:rPr>
          <w:rFonts w:asciiTheme="majorHAnsi" w:hAnsiTheme="majorHAnsi"/>
          <w:b/>
          <w:sz w:val="24"/>
          <w:szCs w:val="24"/>
        </w:rPr>
      </w:pPr>
      <w:r w:rsidRPr="00A76524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819400" cy="1699260"/>
            <wp:effectExtent l="19050" t="0" r="0" b="0"/>
            <wp:docPr id="18" name="Рисунок 11" descr="C:\Users\Колясик\Desktop\Фото детей портфолио\Фото портфолио Марины\IMG_4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Колясик\Desktop\Фото детей портфолио\Фото портфолио Марины\IMG_46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68" cy="17008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76524">
        <w:rPr>
          <w:noProof/>
          <w:lang w:eastAsia="ru-RU"/>
        </w:rPr>
        <w:t xml:space="preserve"> </w:t>
      </w:r>
      <w:r w:rsidRPr="00A76524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2875280" cy="1706880"/>
            <wp:effectExtent l="19050" t="0" r="1270" b="0"/>
            <wp:docPr id="19" name="Рисунок 12" descr="C:\Users\Колясик\Desktop\Фото детей портфолио\Фото портфолио Марины\IMG_4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Колясик\Desktop\Фото детей портфолио\Фото портфолио Марины\IMG_46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17098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07FF4" w:rsidRPr="00C529C3">
        <w:rPr>
          <w:rFonts w:asciiTheme="majorHAnsi" w:hAnsiTheme="majorHAnsi"/>
          <w:sz w:val="24"/>
          <w:szCs w:val="24"/>
        </w:rPr>
        <w:br/>
      </w:r>
    </w:p>
    <w:p w:rsidR="00A76524" w:rsidRDefault="00C07FF4" w:rsidP="00C529C3">
      <w:pPr>
        <w:pStyle w:val="a3"/>
        <w:spacing w:before="100" w:beforeAutospacing="1" w:after="240"/>
        <w:ind w:left="-227" w:right="284" w:firstLine="454"/>
        <w:outlineLvl w:val="0"/>
        <w:rPr>
          <w:rFonts w:asciiTheme="majorHAnsi" w:hAnsiTheme="majorHAnsi"/>
          <w:sz w:val="24"/>
          <w:szCs w:val="24"/>
        </w:rPr>
      </w:pPr>
      <w:r w:rsidRPr="00723D6C">
        <w:rPr>
          <w:rFonts w:asciiTheme="majorHAnsi" w:hAnsiTheme="majorHAnsi"/>
          <w:b/>
          <w:sz w:val="24"/>
          <w:szCs w:val="24"/>
        </w:rPr>
        <w:t>Центр воды и песка может включать следующие материалы:</w:t>
      </w:r>
      <w:r w:rsidRPr="00C529C3">
        <w:rPr>
          <w:rFonts w:asciiTheme="majorHAnsi" w:hAnsiTheme="majorHAnsi"/>
          <w:sz w:val="24"/>
          <w:szCs w:val="24"/>
        </w:rPr>
        <w:t xml:space="preserve"> стол для экспериментирования с водой и песком, ведёрки, лопатки совочки, грабли, формочки; резиновые и заводные игрушки в водных обитателей.</w:t>
      </w:r>
      <w:r w:rsidRPr="00C529C3">
        <w:rPr>
          <w:rFonts w:asciiTheme="majorHAnsi" w:hAnsiTheme="majorHAnsi"/>
          <w:sz w:val="24"/>
          <w:szCs w:val="24"/>
        </w:rPr>
        <w:br/>
        <w:t>Для эксперименти</w:t>
      </w:r>
      <w:r w:rsidR="00723D6C">
        <w:rPr>
          <w:rFonts w:asciiTheme="majorHAnsi" w:hAnsiTheme="majorHAnsi"/>
          <w:sz w:val="24"/>
          <w:szCs w:val="24"/>
        </w:rPr>
        <w:t>рования: с</w:t>
      </w:r>
      <w:r w:rsidRPr="00C529C3">
        <w:rPr>
          <w:rFonts w:asciiTheme="majorHAnsi" w:hAnsiTheme="majorHAnsi"/>
          <w:sz w:val="24"/>
          <w:szCs w:val="24"/>
        </w:rPr>
        <w:t xml:space="preserve">ачки, формочки </w:t>
      </w:r>
      <w:r w:rsidR="00723D6C">
        <w:rPr>
          <w:rFonts w:asciiTheme="majorHAnsi" w:hAnsiTheme="majorHAnsi"/>
          <w:sz w:val="24"/>
          <w:szCs w:val="24"/>
        </w:rPr>
        <w:t xml:space="preserve"> (</w:t>
      </w:r>
      <w:r w:rsidRPr="00C529C3">
        <w:rPr>
          <w:rFonts w:asciiTheme="majorHAnsi" w:hAnsiTheme="majorHAnsi"/>
          <w:sz w:val="24"/>
          <w:szCs w:val="24"/>
        </w:rPr>
        <w:t xml:space="preserve">замораживания, разливочный ёмкости </w:t>
      </w:r>
      <w:r w:rsidR="00723D6C">
        <w:rPr>
          <w:rFonts w:asciiTheme="majorHAnsi" w:hAnsiTheme="majorHAnsi"/>
          <w:sz w:val="24"/>
          <w:szCs w:val="24"/>
        </w:rPr>
        <w:t>(</w:t>
      </w:r>
      <w:r w:rsidRPr="00C529C3">
        <w:rPr>
          <w:rFonts w:asciiTheme="majorHAnsi" w:hAnsiTheme="majorHAnsi"/>
          <w:sz w:val="24"/>
          <w:szCs w:val="24"/>
        </w:rPr>
        <w:t xml:space="preserve">наливания, переливания, лодочки, камешки </w:t>
      </w:r>
      <w:r w:rsidR="00723D6C">
        <w:rPr>
          <w:rFonts w:asciiTheme="majorHAnsi" w:hAnsiTheme="majorHAnsi"/>
          <w:sz w:val="24"/>
          <w:szCs w:val="24"/>
        </w:rPr>
        <w:t>(</w:t>
      </w:r>
      <w:r w:rsidRPr="00C529C3">
        <w:rPr>
          <w:rFonts w:asciiTheme="majorHAnsi" w:hAnsiTheme="majorHAnsi"/>
          <w:sz w:val="24"/>
          <w:szCs w:val="24"/>
        </w:rPr>
        <w:t>тяжёлы</w:t>
      </w:r>
      <w:proofErr w:type="gramStart"/>
      <w:r w:rsidRPr="00C529C3">
        <w:rPr>
          <w:rFonts w:asciiTheme="majorHAnsi" w:hAnsiTheme="majorHAnsi"/>
          <w:sz w:val="24"/>
          <w:szCs w:val="24"/>
        </w:rPr>
        <w:t>е</w:t>
      </w:r>
      <w:r w:rsidR="00723D6C">
        <w:rPr>
          <w:rFonts w:asciiTheme="majorHAnsi" w:hAnsiTheme="majorHAnsi"/>
          <w:sz w:val="24"/>
          <w:szCs w:val="24"/>
        </w:rPr>
        <w:t>-</w:t>
      </w:r>
      <w:proofErr w:type="gramEnd"/>
      <w:r w:rsidR="00723D6C">
        <w:rPr>
          <w:rFonts w:asciiTheme="majorHAnsi" w:hAnsiTheme="majorHAnsi"/>
          <w:sz w:val="24"/>
          <w:szCs w:val="24"/>
        </w:rPr>
        <w:t xml:space="preserve"> тонет, лёгкие- не тонет)  и т. д.</w:t>
      </w:r>
    </w:p>
    <w:p w:rsidR="00117D85" w:rsidRPr="00A76524" w:rsidRDefault="00A76524" w:rsidP="00A76524">
      <w:pPr>
        <w:ind w:left="0"/>
      </w:pPr>
      <w:r w:rsidRPr="00A76524">
        <w:rPr>
          <w:noProof/>
          <w:lang w:eastAsia="ru-RU"/>
        </w:rPr>
        <w:drawing>
          <wp:inline distT="0" distB="0" distL="0" distR="0">
            <wp:extent cx="2720340" cy="1943100"/>
            <wp:effectExtent l="19050" t="0" r="3810" b="0"/>
            <wp:docPr id="20" name="Рисунок 13" descr="C:\Users\Колясик\Desktop\Новая папка\IMG_4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Колясик\Desktop\Новая папка\IMG_4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08" cy="19418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084C94" w:rsidRPr="00084C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4C94">
        <w:rPr>
          <w:noProof/>
          <w:lang w:eastAsia="ru-RU"/>
        </w:rPr>
        <w:drawing>
          <wp:inline distT="0" distB="0" distL="0" distR="0">
            <wp:extent cx="2983230" cy="1940128"/>
            <wp:effectExtent l="19050" t="0" r="7620" b="0"/>
            <wp:docPr id="21" name="Рисунок 7" descr="C:\Documents and Settings\User\Рабочий стол\p28_p30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p28_p301047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65" cy="194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D85" w:rsidRPr="00A76524" w:rsidSect="0011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05C37"/>
    <w:multiLevelType w:val="hybridMultilevel"/>
    <w:tmpl w:val="EF0AEE42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">
    <w:nsid w:val="2C4A4BF9"/>
    <w:multiLevelType w:val="hybridMultilevel"/>
    <w:tmpl w:val="C3F8777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49550CEA"/>
    <w:multiLevelType w:val="hybridMultilevel"/>
    <w:tmpl w:val="5C0A53D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A0210E"/>
    <w:rsid w:val="00084C94"/>
    <w:rsid w:val="000C40B5"/>
    <w:rsid w:val="00117D85"/>
    <w:rsid w:val="00132E6F"/>
    <w:rsid w:val="00414A87"/>
    <w:rsid w:val="00426028"/>
    <w:rsid w:val="00440E84"/>
    <w:rsid w:val="00522B44"/>
    <w:rsid w:val="005E3EDA"/>
    <w:rsid w:val="00723D6C"/>
    <w:rsid w:val="00932E7C"/>
    <w:rsid w:val="00A0210E"/>
    <w:rsid w:val="00A12CC7"/>
    <w:rsid w:val="00A46F4C"/>
    <w:rsid w:val="00A76524"/>
    <w:rsid w:val="00B9436D"/>
    <w:rsid w:val="00C07FF4"/>
    <w:rsid w:val="00C5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67" w:righ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E7C"/>
    <w:pPr>
      <w:ind w:left="720"/>
      <w:contextualSpacing/>
    </w:pPr>
  </w:style>
  <w:style w:type="character" w:customStyle="1" w:styleId="apple-converted-space">
    <w:name w:val="apple-converted-space"/>
    <w:basedOn w:val="a0"/>
    <w:rsid w:val="00C07FF4"/>
  </w:style>
  <w:style w:type="paragraph" w:styleId="a4">
    <w:name w:val="Balloon Text"/>
    <w:basedOn w:val="a"/>
    <w:link w:val="a5"/>
    <w:uiPriority w:val="99"/>
    <w:semiHidden/>
    <w:unhideWhenUsed/>
    <w:rsid w:val="0044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4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../ppt/media/hdphoto18.wdp"/><Relationship Id="rId23" Type="http://schemas.openxmlformats.org/officeDocument/2006/relationships/fontTable" Target="fontTable.xml"/><Relationship Id="rId10" Type="http://schemas.microsoft.com/office/2007/relationships/hdphoto" Target="../ppt/media/hdphoto17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2019-04-21T13:56:00Z</dcterms:created>
  <dcterms:modified xsi:type="dcterms:W3CDTF">2019-04-21T17:27:00Z</dcterms:modified>
</cp:coreProperties>
</file>