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A9" w:rsidRDefault="00E20EA9" w:rsidP="00ED596A">
      <w:pPr>
        <w:spacing w:after="0"/>
        <w:rPr>
          <w:sz w:val="28"/>
          <w:szCs w:val="28"/>
        </w:rPr>
      </w:pPr>
      <w:r>
        <w:rPr>
          <w:sz w:val="28"/>
          <w:szCs w:val="28"/>
        </w:rPr>
        <w:t xml:space="preserve">            </w:t>
      </w:r>
      <w:r w:rsidR="00B51D94">
        <w:rPr>
          <w:sz w:val="28"/>
          <w:szCs w:val="28"/>
        </w:rPr>
        <w:t>Муни</w:t>
      </w:r>
      <w:r>
        <w:rPr>
          <w:sz w:val="28"/>
          <w:szCs w:val="28"/>
        </w:rPr>
        <w:t xml:space="preserve">ципальное автономное дошкольное образовательное                                  </w:t>
      </w:r>
    </w:p>
    <w:p w:rsidR="009D0390" w:rsidRPr="009D0390" w:rsidRDefault="00E20EA9" w:rsidP="00ED596A">
      <w:pPr>
        <w:spacing w:after="0"/>
        <w:rPr>
          <w:sz w:val="28"/>
          <w:szCs w:val="28"/>
        </w:rPr>
      </w:pPr>
      <w:r>
        <w:rPr>
          <w:sz w:val="28"/>
          <w:szCs w:val="28"/>
        </w:rPr>
        <w:t xml:space="preserve">                                    учреждение   детский сад № 135</w:t>
      </w:r>
      <w:r w:rsidR="00B51D94">
        <w:rPr>
          <w:sz w:val="28"/>
          <w:szCs w:val="28"/>
        </w:rPr>
        <w:t xml:space="preserve">       </w:t>
      </w:r>
    </w:p>
    <w:p w:rsidR="009D0390" w:rsidRDefault="009D0390" w:rsidP="009D0390">
      <w:pPr>
        <w:rPr>
          <w:sz w:val="28"/>
          <w:szCs w:val="28"/>
        </w:rPr>
      </w:pPr>
    </w:p>
    <w:p w:rsidR="00360FCD" w:rsidRDefault="009D0390" w:rsidP="009D0390">
      <w:pPr>
        <w:tabs>
          <w:tab w:val="left" w:pos="2183"/>
        </w:tabs>
        <w:rPr>
          <w:sz w:val="28"/>
          <w:szCs w:val="28"/>
        </w:rPr>
      </w:pPr>
      <w:r>
        <w:rPr>
          <w:sz w:val="28"/>
          <w:szCs w:val="28"/>
        </w:rPr>
        <w:tab/>
      </w:r>
    </w:p>
    <w:p w:rsidR="009D0390" w:rsidRDefault="009D0390" w:rsidP="009D0390">
      <w:pPr>
        <w:tabs>
          <w:tab w:val="left" w:pos="2183"/>
        </w:tabs>
        <w:rPr>
          <w:sz w:val="28"/>
          <w:szCs w:val="28"/>
        </w:rPr>
      </w:pPr>
    </w:p>
    <w:p w:rsidR="009D0390" w:rsidRDefault="009D0390" w:rsidP="009D0390">
      <w:pPr>
        <w:tabs>
          <w:tab w:val="left" w:pos="2183"/>
        </w:tabs>
        <w:rPr>
          <w:sz w:val="28"/>
          <w:szCs w:val="28"/>
        </w:rPr>
      </w:pPr>
    </w:p>
    <w:p w:rsidR="00E20EA9" w:rsidRDefault="009D0390" w:rsidP="009D0390">
      <w:pPr>
        <w:tabs>
          <w:tab w:val="left" w:pos="2183"/>
        </w:tabs>
        <w:rPr>
          <w:sz w:val="44"/>
          <w:szCs w:val="44"/>
        </w:rPr>
      </w:pPr>
      <w:r>
        <w:rPr>
          <w:sz w:val="44"/>
          <w:szCs w:val="44"/>
        </w:rPr>
        <w:t xml:space="preserve">                   </w:t>
      </w:r>
    </w:p>
    <w:p w:rsidR="00ED596A" w:rsidRPr="00ED596A" w:rsidRDefault="00ED596A" w:rsidP="00ED596A">
      <w:pPr>
        <w:tabs>
          <w:tab w:val="left" w:pos="6442"/>
        </w:tabs>
        <w:rPr>
          <w:rFonts w:ascii="Times New Roman" w:hAnsi="Times New Roman" w:cs="Times New Roman"/>
          <w:sz w:val="56"/>
          <w:szCs w:val="56"/>
        </w:rPr>
      </w:pPr>
      <w:r>
        <w:rPr>
          <w:b/>
          <w:sz w:val="44"/>
          <w:szCs w:val="44"/>
        </w:rPr>
        <w:t xml:space="preserve">                              </w:t>
      </w:r>
      <w:r w:rsidRPr="00ED596A">
        <w:rPr>
          <w:rFonts w:ascii="Times New Roman" w:hAnsi="Times New Roman" w:cs="Times New Roman"/>
          <w:b/>
          <w:sz w:val="56"/>
          <w:szCs w:val="56"/>
        </w:rPr>
        <w:t>ОТЧЁТ</w:t>
      </w:r>
      <w:r w:rsidR="009D0390" w:rsidRPr="00ED596A">
        <w:rPr>
          <w:rFonts w:ascii="Times New Roman" w:hAnsi="Times New Roman" w:cs="Times New Roman"/>
          <w:sz w:val="56"/>
          <w:szCs w:val="56"/>
        </w:rPr>
        <w:t xml:space="preserve">                                                                                                                                  </w:t>
      </w:r>
      <w:r w:rsidRPr="00ED596A">
        <w:rPr>
          <w:rFonts w:ascii="Times New Roman" w:hAnsi="Times New Roman" w:cs="Times New Roman"/>
          <w:sz w:val="56"/>
          <w:szCs w:val="56"/>
        </w:rPr>
        <w:t xml:space="preserve">                                  </w:t>
      </w:r>
    </w:p>
    <w:p w:rsidR="00ED596A" w:rsidRDefault="00ED596A" w:rsidP="00ED596A">
      <w:pPr>
        <w:tabs>
          <w:tab w:val="left" w:pos="6442"/>
        </w:tabs>
        <w:rPr>
          <w:rFonts w:ascii="Times New Roman" w:hAnsi="Times New Roman" w:cs="Times New Roman"/>
          <w:sz w:val="56"/>
          <w:szCs w:val="56"/>
        </w:rPr>
      </w:pPr>
      <w:r>
        <w:rPr>
          <w:rFonts w:ascii="Times New Roman" w:hAnsi="Times New Roman" w:cs="Times New Roman"/>
          <w:sz w:val="56"/>
          <w:szCs w:val="56"/>
        </w:rPr>
        <w:t xml:space="preserve">            </w:t>
      </w:r>
      <w:r w:rsidRPr="00ED596A">
        <w:rPr>
          <w:rFonts w:ascii="Times New Roman" w:hAnsi="Times New Roman" w:cs="Times New Roman"/>
          <w:sz w:val="56"/>
          <w:szCs w:val="56"/>
        </w:rPr>
        <w:t xml:space="preserve"> </w:t>
      </w:r>
      <w:r>
        <w:rPr>
          <w:rFonts w:ascii="Times New Roman" w:hAnsi="Times New Roman" w:cs="Times New Roman"/>
          <w:sz w:val="56"/>
          <w:szCs w:val="56"/>
        </w:rPr>
        <w:t>п</w:t>
      </w:r>
      <w:r w:rsidRPr="00ED596A">
        <w:rPr>
          <w:rFonts w:ascii="Times New Roman" w:hAnsi="Times New Roman" w:cs="Times New Roman"/>
          <w:sz w:val="56"/>
          <w:szCs w:val="56"/>
        </w:rPr>
        <w:t>о самообразованию</w:t>
      </w:r>
    </w:p>
    <w:p w:rsidR="00ED596A" w:rsidRDefault="00ED596A" w:rsidP="00ED596A">
      <w:pPr>
        <w:tabs>
          <w:tab w:val="left" w:pos="1410"/>
        </w:tabs>
        <w:rPr>
          <w:rFonts w:ascii="Times New Roman" w:hAnsi="Times New Roman" w:cs="Times New Roman"/>
          <w:sz w:val="40"/>
          <w:szCs w:val="40"/>
        </w:rPr>
      </w:pPr>
      <w:r w:rsidRPr="00ED596A">
        <w:rPr>
          <w:rFonts w:ascii="Times New Roman" w:hAnsi="Times New Roman" w:cs="Times New Roman"/>
          <w:sz w:val="48"/>
          <w:szCs w:val="48"/>
        </w:rPr>
        <w:t>тема:</w:t>
      </w:r>
      <w:r w:rsidRPr="00ED596A">
        <w:rPr>
          <w:rFonts w:ascii="Times New Roman" w:hAnsi="Times New Roman" w:cs="Times New Roman"/>
          <w:sz w:val="40"/>
          <w:szCs w:val="40"/>
        </w:rPr>
        <w:t xml:space="preserve"> « Использование</w:t>
      </w:r>
      <w:r>
        <w:rPr>
          <w:rFonts w:ascii="Times New Roman" w:hAnsi="Times New Roman" w:cs="Times New Roman"/>
          <w:sz w:val="40"/>
          <w:szCs w:val="40"/>
        </w:rPr>
        <w:t xml:space="preserve"> нетрадиционных техник рисования детей младшего дошкольного возраста»</w:t>
      </w:r>
    </w:p>
    <w:p w:rsidR="00ED596A" w:rsidRDefault="00ED596A" w:rsidP="00ED596A">
      <w:pPr>
        <w:rPr>
          <w:rFonts w:ascii="Times New Roman" w:hAnsi="Times New Roman" w:cs="Times New Roman"/>
          <w:sz w:val="40"/>
          <w:szCs w:val="40"/>
        </w:rPr>
      </w:pPr>
      <w:r>
        <w:rPr>
          <w:rFonts w:ascii="Times New Roman" w:hAnsi="Times New Roman" w:cs="Times New Roman"/>
          <w:sz w:val="40"/>
          <w:szCs w:val="40"/>
        </w:rPr>
        <w:t xml:space="preserve">                                   </w:t>
      </w:r>
    </w:p>
    <w:p w:rsidR="00663CEE" w:rsidRDefault="00ED596A" w:rsidP="00ED596A">
      <w:pPr>
        <w:rPr>
          <w:rFonts w:ascii="Times New Roman" w:hAnsi="Times New Roman" w:cs="Times New Roman"/>
          <w:sz w:val="40"/>
          <w:szCs w:val="40"/>
        </w:rPr>
      </w:pPr>
      <w:r>
        <w:rPr>
          <w:rFonts w:ascii="Times New Roman" w:hAnsi="Times New Roman" w:cs="Times New Roman"/>
          <w:sz w:val="40"/>
          <w:szCs w:val="40"/>
        </w:rPr>
        <w:t xml:space="preserve">                                    воспитателя: Новиковой. О.А</w:t>
      </w:r>
    </w:p>
    <w:p w:rsidR="00663CEE" w:rsidRPr="00663CEE" w:rsidRDefault="00663CEE" w:rsidP="00663CEE">
      <w:pPr>
        <w:rPr>
          <w:rFonts w:ascii="Times New Roman" w:hAnsi="Times New Roman" w:cs="Times New Roman"/>
          <w:sz w:val="40"/>
          <w:szCs w:val="40"/>
        </w:rPr>
      </w:pPr>
    </w:p>
    <w:p w:rsidR="00663CEE" w:rsidRPr="00663CEE" w:rsidRDefault="00663CEE" w:rsidP="00663CEE">
      <w:pPr>
        <w:rPr>
          <w:rFonts w:ascii="Times New Roman" w:hAnsi="Times New Roman" w:cs="Times New Roman"/>
          <w:sz w:val="40"/>
          <w:szCs w:val="40"/>
        </w:rPr>
      </w:pPr>
    </w:p>
    <w:p w:rsidR="00663CEE" w:rsidRPr="00663CEE" w:rsidRDefault="00663CEE" w:rsidP="00663CEE">
      <w:pPr>
        <w:rPr>
          <w:rFonts w:ascii="Times New Roman" w:hAnsi="Times New Roman" w:cs="Times New Roman"/>
          <w:sz w:val="40"/>
          <w:szCs w:val="40"/>
        </w:rPr>
      </w:pPr>
    </w:p>
    <w:p w:rsidR="00663CEE" w:rsidRPr="00663CEE" w:rsidRDefault="00663CEE" w:rsidP="00663CEE">
      <w:pPr>
        <w:rPr>
          <w:rFonts w:ascii="Times New Roman" w:hAnsi="Times New Roman" w:cs="Times New Roman"/>
          <w:sz w:val="40"/>
          <w:szCs w:val="40"/>
        </w:rPr>
      </w:pPr>
    </w:p>
    <w:p w:rsidR="00663CEE" w:rsidRPr="00663CEE" w:rsidRDefault="00663CEE" w:rsidP="00663CEE">
      <w:pPr>
        <w:rPr>
          <w:rFonts w:ascii="Times New Roman" w:hAnsi="Times New Roman" w:cs="Times New Roman"/>
          <w:sz w:val="40"/>
          <w:szCs w:val="40"/>
        </w:rPr>
      </w:pPr>
    </w:p>
    <w:p w:rsidR="00663CEE" w:rsidRPr="00663CEE" w:rsidRDefault="00663CEE" w:rsidP="00663CEE">
      <w:pPr>
        <w:rPr>
          <w:rFonts w:ascii="Times New Roman" w:hAnsi="Times New Roman" w:cs="Times New Roman"/>
          <w:sz w:val="40"/>
          <w:szCs w:val="40"/>
        </w:rPr>
      </w:pPr>
    </w:p>
    <w:p w:rsidR="00663CEE" w:rsidRDefault="00663CEE" w:rsidP="00663CEE">
      <w:pPr>
        <w:rPr>
          <w:rFonts w:ascii="Times New Roman" w:hAnsi="Times New Roman" w:cs="Times New Roman"/>
          <w:sz w:val="40"/>
          <w:szCs w:val="40"/>
        </w:rPr>
      </w:pPr>
    </w:p>
    <w:p w:rsidR="009D0390" w:rsidRDefault="00663CEE" w:rsidP="00663CEE">
      <w:pPr>
        <w:tabs>
          <w:tab w:val="left" w:pos="7079"/>
        </w:tabs>
        <w:rPr>
          <w:rFonts w:ascii="Times New Roman" w:hAnsi="Times New Roman" w:cs="Times New Roman"/>
          <w:sz w:val="40"/>
          <w:szCs w:val="40"/>
        </w:rPr>
      </w:pPr>
      <w:r>
        <w:rPr>
          <w:rFonts w:ascii="Times New Roman" w:hAnsi="Times New Roman" w:cs="Times New Roman"/>
          <w:sz w:val="40"/>
          <w:szCs w:val="40"/>
        </w:rPr>
        <w:tab/>
      </w:r>
    </w:p>
    <w:p w:rsidR="00B03A57" w:rsidRDefault="00B03A57" w:rsidP="00B03A57">
      <w:pPr>
        <w:rPr>
          <w:rFonts w:ascii="Times New Roman" w:hAnsi="Times New Roman" w:cs="Times New Roman"/>
          <w:sz w:val="28"/>
          <w:szCs w:val="28"/>
        </w:rPr>
      </w:pPr>
      <w:r>
        <w:rPr>
          <w:rFonts w:ascii="Times New Roman" w:hAnsi="Times New Roman" w:cs="Times New Roman"/>
          <w:sz w:val="28"/>
          <w:szCs w:val="28"/>
        </w:rPr>
        <w:lastRenderedPageBreak/>
        <w:t>Для самообразования педагог Новикова Ольга Анатольевна  на 2018-2019 учебный год выбрал тему: «Использование нетрадиционных техник рисования в организации художественной  деятельности  детей младшего дошкольного возраста». Реализуется в виде кружка « Чудесная мастерская». Работа кружка направлена на развитие у детей творческих способностей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фантазии, воображения средствами нетрадиционного рисования.                                          В начале года мною было разработан перспективный план работы с детьми в данном направлении.                                                                                              </w:t>
      </w:r>
      <w:r>
        <w:rPr>
          <w:rFonts w:ascii="Times New Roman" w:hAnsi="Times New Roman" w:cs="Times New Roman"/>
          <w:b/>
          <w:bCs/>
          <w:color w:val="333333"/>
          <w:sz w:val="28"/>
          <w:szCs w:val="28"/>
        </w:rPr>
        <w:t xml:space="preserve">Цели: </w:t>
      </w:r>
      <w:r>
        <w:rPr>
          <w:rFonts w:ascii="Times New Roman" w:hAnsi="Times New Roman" w:cs="Times New Roman"/>
          <w:color w:val="333333"/>
          <w:sz w:val="28"/>
          <w:szCs w:val="28"/>
        </w:rPr>
        <w:t>- Создать условия для развития потенциальных творческих способностей, заложенных в ребенке, интереса к собственным открытиям через поисковую деятельность</w:t>
      </w:r>
      <w:proofErr w:type="gramStart"/>
      <w:r>
        <w:rPr>
          <w:rFonts w:ascii="Times New Roman" w:hAnsi="Times New Roman" w:cs="Times New Roman"/>
          <w:color w:val="333333"/>
          <w:sz w:val="28"/>
          <w:szCs w:val="28"/>
        </w:rPr>
        <w:t>.</w:t>
      </w:r>
      <w:proofErr w:type="gramEnd"/>
      <w:r>
        <w:rPr>
          <w:rFonts w:ascii="Times New Roman" w:hAnsi="Times New Roman" w:cs="Times New Roman"/>
          <w:color w:val="333333"/>
          <w:sz w:val="28"/>
          <w:szCs w:val="28"/>
        </w:rPr>
        <w:br/>
        <w:t xml:space="preserve">- </w:t>
      </w:r>
      <w:proofErr w:type="gramStart"/>
      <w:r>
        <w:rPr>
          <w:rFonts w:ascii="Times New Roman" w:hAnsi="Times New Roman" w:cs="Times New Roman"/>
          <w:color w:val="333333"/>
          <w:sz w:val="28"/>
          <w:szCs w:val="28"/>
        </w:rPr>
        <w:t>п</w:t>
      </w:r>
      <w:proofErr w:type="gramEnd"/>
      <w:r>
        <w:rPr>
          <w:rFonts w:ascii="Times New Roman" w:hAnsi="Times New Roman" w:cs="Times New Roman"/>
          <w:color w:val="333333"/>
          <w:sz w:val="28"/>
          <w:szCs w:val="28"/>
        </w:rPr>
        <w:t xml:space="preserve">омочь дошкольникам овладеть необходимыми навыками и современными техниками рисования для воплощения замыслов в своих рисунках.           </w:t>
      </w:r>
      <w:r>
        <w:rPr>
          <w:rFonts w:ascii="Times New Roman" w:hAnsi="Times New Roman" w:cs="Times New Roman"/>
          <w:b/>
          <w:bCs/>
          <w:color w:val="333333"/>
          <w:sz w:val="28"/>
          <w:szCs w:val="28"/>
        </w:rPr>
        <w:t xml:space="preserve"> Задачи:</w:t>
      </w:r>
      <w:r>
        <w:rPr>
          <w:rFonts w:ascii="Times New Roman" w:hAnsi="Times New Roman" w:cs="Times New Roman"/>
          <w:sz w:val="28"/>
          <w:szCs w:val="28"/>
        </w:rPr>
        <w:t xml:space="preserve">                                                                                                                           </w:t>
      </w:r>
      <w:r>
        <w:rPr>
          <w:rFonts w:ascii="Times New Roman" w:hAnsi="Times New Roman" w:cs="Times New Roman"/>
          <w:color w:val="333333"/>
          <w:sz w:val="28"/>
          <w:szCs w:val="28"/>
        </w:rPr>
        <w:t>1. Учить детей пользоваться карандашами, красками, кисточкой</w:t>
      </w:r>
      <w:r>
        <w:rPr>
          <w:rFonts w:ascii="Times New Roman" w:hAnsi="Times New Roman" w:cs="Times New Roman"/>
          <w:color w:val="333333"/>
          <w:sz w:val="28"/>
          <w:szCs w:val="28"/>
        </w:rPr>
        <w:br/>
        <w:t>2. Знакомить детей с цветовой гаммой,</w:t>
      </w:r>
      <w:r>
        <w:rPr>
          <w:rFonts w:ascii="Times New Roman" w:hAnsi="Times New Roman" w:cs="Times New Roman"/>
          <w:color w:val="333333"/>
          <w:sz w:val="28"/>
          <w:szCs w:val="28"/>
        </w:rPr>
        <w:br/>
        <w:t>3. Знакомить детей со свойствами материалов (пластилином, солёным тестом, красками, бумагой и т. д.) </w:t>
      </w:r>
      <w:r>
        <w:rPr>
          <w:rFonts w:ascii="Times New Roman" w:hAnsi="Times New Roman" w:cs="Times New Roman"/>
          <w:color w:val="333333"/>
          <w:sz w:val="28"/>
          <w:szCs w:val="28"/>
        </w:rPr>
        <w:br/>
        <w:t>4. Обучать приёмам зрительного и тактильного обследования формы.</w:t>
      </w:r>
      <w:bookmarkStart w:id="0" w:name="_GoBack"/>
      <w:bookmarkEnd w:id="0"/>
      <w:r>
        <w:rPr>
          <w:rFonts w:ascii="Times New Roman" w:hAnsi="Times New Roman" w:cs="Times New Roman"/>
          <w:color w:val="333333"/>
          <w:sz w:val="28"/>
          <w:szCs w:val="28"/>
        </w:rPr>
        <w:br/>
        <w:t>5. Формировать у детей умения и навыки, необходимые для создания творческих работ.</w:t>
      </w:r>
      <w:r>
        <w:rPr>
          <w:rFonts w:ascii="Times New Roman" w:hAnsi="Times New Roman" w:cs="Times New Roman"/>
          <w:color w:val="333333"/>
          <w:sz w:val="28"/>
          <w:szCs w:val="28"/>
        </w:rPr>
        <w:br/>
      </w:r>
      <w:r>
        <w:rPr>
          <w:rFonts w:ascii="Times New Roman" w:hAnsi="Times New Roman" w:cs="Times New Roman"/>
          <w:sz w:val="28"/>
          <w:szCs w:val="28"/>
        </w:rPr>
        <w:t xml:space="preserve">Первые занятия кружка показали, что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доставляло детям  множество положительных эмоций, раскрывало новые возможности использования хорошо знакомых им предметов качестве художественных материалов, удивляло своей непредсказуемостью. Оригинальное рисование  без кисточки и карандаша позволяло почувствовать краски, их характер настроения. Эмоциональное  состояние  детей сохранялось на протяжении всего года, дети с волнением ждали следующего занятия. Не заметно для себя дети научились наблюдать, думать, фантазировать.                        Благодаря последовательной  и планомерной работы дети на данном этапе обладают знаниями и умениями в использовании таких техник изобразительного искусства как:                                                                                       - рисование пальчиками                                                                                                        - рисование ладошкой                                                                                                                               - рисование методом тычка                                                                                                     - тампонирование и др.                                                                                          Подводя  итоги работы кружка было проведено отрытое занятие,  можно </w:t>
      </w:r>
      <w:r>
        <w:rPr>
          <w:rFonts w:ascii="Times New Roman" w:hAnsi="Times New Roman" w:cs="Times New Roman"/>
          <w:sz w:val="28"/>
          <w:szCs w:val="28"/>
        </w:rPr>
        <w:lastRenderedPageBreak/>
        <w:t>сделать вывод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дети за прошедший год не только познакомились, но и научились владеть различными техниками рисования, составлять композиции работать в </w:t>
      </w:r>
      <w:proofErr w:type="gramStart"/>
      <w:r>
        <w:rPr>
          <w:rFonts w:ascii="Times New Roman" w:hAnsi="Times New Roman" w:cs="Times New Roman"/>
          <w:sz w:val="28"/>
          <w:szCs w:val="28"/>
        </w:rPr>
        <w:t>коллективе</w:t>
      </w:r>
      <w:proofErr w:type="gramEnd"/>
      <w:r>
        <w:rPr>
          <w:rFonts w:ascii="Times New Roman" w:hAnsi="Times New Roman" w:cs="Times New Roman"/>
          <w:sz w:val="28"/>
          <w:szCs w:val="28"/>
        </w:rPr>
        <w:t>.  Все ребята знают основные цвета и их оттенки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различают, и называют формы, дифференцируют предметы (изображения) по размеру. У ребят заметно возрос интерес к изобразительному  искусству, они стали более уверенными и самостоятельными, более активными в образовательной деятельности.            </w:t>
      </w:r>
    </w:p>
    <w:p w:rsidR="00B03A57" w:rsidRDefault="00B03A57" w:rsidP="00B03A57">
      <w:pPr>
        <w:rPr>
          <w:rFonts w:ascii="Times New Roman" w:hAnsi="Times New Roman" w:cs="Times New Roman"/>
          <w:sz w:val="28"/>
          <w:szCs w:val="28"/>
        </w:rPr>
      </w:pPr>
      <w:r>
        <w:rPr>
          <w:rFonts w:ascii="Times New Roman" w:hAnsi="Times New Roman" w:cs="Times New Roman"/>
          <w:sz w:val="28"/>
          <w:szCs w:val="28"/>
        </w:rPr>
        <w:t>По своей теме педагог планирует продолжать работу, изучать литературу, интернет-сайты, подбирать новые нетрадиционные техники в изобразительном искусстве и согласно возрасту  проводить работу с детьми.</w:t>
      </w:r>
    </w:p>
    <w:p w:rsidR="00663CEE" w:rsidRPr="00663CEE" w:rsidRDefault="00663CEE" w:rsidP="00663CEE">
      <w:pPr>
        <w:tabs>
          <w:tab w:val="left" w:pos="7079"/>
        </w:tabs>
        <w:rPr>
          <w:rFonts w:ascii="Times New Roman" w:hAnsi="Times New Roman" w:cs="Times New Roman"/>
          <w:sz w:val="28"/>
          <w:szCs w:val="28"/>
        </w:rPr>
      </w:pPr>
    </w:p>
    <w:sectPr w:rsidR="00663CEE" w:rsidRPr="00663CEE" w:rsidSect="00ED59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4CA" w:rsidRDefault="006074CA" w:rsidP="00B51D94">
      <w:pPr>
        <w:spacing w:after="0" w:line="240" w:lineRule="auto"/>
      </w:pPr>
      <w:r>
        <w:separator/>
      </w:r>
    </w:p>
  </w:endnote>
  <w:endnote w:type="continuationSeparator" w:id="0">
    <w:p w:rsidR="006074CA" w:rsidRDefault="006074CA" w:rsidP="00B5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4CA" w:rsidRDefault="006074CA" w:rsidP="00B51D94">
      <w:pPr>
        <w:spacing w:after="0" w:line="240" w:lineRule="auto"/>
      </w:pPr>
      <w:r>
        <w:separator/>
      </w:r>
    </w:p>
  </w:footnote>
  <w:footnote w:type="continuationSeparator" w:id="0">
    <w:p w:rsidR="006074CA" w:rsidRDefault="006074CA" w:rsidP="00B51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90"/>
    <w:rsid w:val="00016C39"/>
    <w:rsid w:val="002459B4"/>
    <w:rsid w:val="0027369B"/>
    <w:rsid w:val="00360FCD"/>
    <w:rsid w:val="00362F08"/>
    <w:rsid w:val="004C56CA"/>
    <w:rsid w:val="006074CA"/>
    <w:rsid w:val="00663CEE"/>
    <w:rsid w:val="006F755F"/>
    <w:rsid w:val="007144D5"/>
    <w:rsid w:val="009D0390"/>
    <w:rsid w:val="00B03A57"/>
    <w:rsid w:val="00B51D94"/>
    <w:rsid w:val="00E20EA9"/>
    <w:rsid w:val="00E85DB2"/>
    <w:rsid w:val="00EC79DC"/>
    <w:rsid w:val="00ED596A"/>
    <w:rsid w:val="00EF25EA"/>
    <w:rsid w:val="00FD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D94"/>
  </w:style>
  <w:style w:type="paragraph" w:styleId="a5">
    <w:name w:val="footer"/>
    <w:basedOn w:val="a"/>
    <w:link w:val="a6"/>
    <w:uiPriority w:val="99"/>
    <w:unhideWhenUsed/>
    <w:rsid w:val="00B5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D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D94"/>
  </w:style>
  <w:style w:type="paragraph" w:styleId="a5">
    <w:name w:val="footer"/>
    <w:basedOn w:val="a"/>
    <w:link w:val="a6"/>
    <w:uiPriority w:val="99"/>
    <w:unhideWhenUsed/>
    <w:rsid w:val="00B51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оленька</cp:lastModifiedBy>
  <cp:revision>17</cp:revision>
  <cp:lastPrinted>2019-05-19T15:06:00Z</cp:lastPrinted>
  <dcterms:created xsi:type="dcterms:W3CDTF">2018-01-30T19:48:00Z</dcterms:created>
  <dcterms:modified xsi:type="dcterms:W3CDTF">2020-01-03T14:48:00Z</dcterms:modified>
</cp:coreProperties>
</file>